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4B3643" w14:textId="77777777" w:rsidR="002163E8" w:rsidRPr="00851EB3" w:rsidRDefault="002163E8" w:rsidP="002163E8">
      <w:pPr>
        <w:suppressAutoHyphens/>
        <w:spacing w:line="240" w:lineRule="exact"/>
        <w:jc w:val="center"/>
        <w:rPr>
          <w:sz w:val="28"/>
          <w:szCs w:val="28"/>
        </w:rPr>
      </w:pPr>
      <w:r w:rsidRPr="00851EB3">
        <w:rPr>
          <w:sz w:val="28"/>
          <w:szCs w:val="28"/>
        </w:rPr>
        <w:t xml:space="preserve">АДМИНИСТРАЦИЯ ГОРОДСКОГО ПОСЕЛЕНИЯ «ГОРОД АМУРСК» </w:t>
      </w:r>
    </w:p>
    <w:p w14:paraId="476D5F56" w14:textId="77777777" w:rsidR="002163E8" w:rsidRPr="00851EB3" w:rsidRDefault="002163E8" w:rsidP="002163E8">
      <w:pPr>
        <w:suppressAutoHyphens/>
        <w:spacing w:line="240" w:lineRule="exact"/>
        <w:jc w:val="center"/>
        <w:rPr>
          <w:sz w:val="28"/>
          <w:szCs w:val="28"/>
        </w:rPr>
      </w:pPr>
      <w:r w:rsidRPr="00851EB3">
        <w:rPr>
          <w:sz w:val="28"/>
          <w:szCs w:val="28"/>
        </w:rPr>
        <w:t xml:space="preserve">Амурского муниципального района Хабаровского края </w:t>
      </w:r>
    </w:p>
    <w:p w14:paraId="49EF4C85" w14:textId="77777777" w:rsidR="002163E8" w:rsidRPr="00851EB3" w:rsidRDefault="002163E8" w:rsidP="002163E8">
      <w:pPr>
        <w:suppressAutoHyphens/>
        <w:spacing w:line="240" w:lineRule="exact"/>
        <w:jc w:val="center"/>
        <w:rPr>
          <w:sz w:val="28"/>
          <w:szCs w:val="28"/>
        </w:rPr>
      </w:pPr>
    </w:p>
    <w:p w14:paraId="7C5761D4" w14:textId="77777777" w:rsidR="002163E8" w:rsidRPr="00851EB3" w:rsidRDefault="002163E8" w:rsidP="002163E8">
      <w:pPr>
        <w:suppressAutoHyphens/>
        <w:spacing w:line="240" w:lineRule="exact"/>
        <w:jc w:val="center"/>
        <w:rPr>
          <w:sz w:val="28"/>
          <w:szCs w:val="28"/>
        </w:rPr>
      </w:pPr>
    </w:p>
    <w:p w14:paraId="3F510836" w14:textId="77777777" w:rsidR="002163E8" w:rsidRPr="00851EB3" w:rsidRDefault="002163E8" w:rsidP="002163E8">
      <w:pPr>
        <w:suppressAutoHyphens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14:paraId="22B4E5BF" w14:textId="77777777" w:rsidR="002163E8" w:rsidRPr="00851EB3" w:rsidRDefault="002163E8" w:rsidP="002163E8">
      <w:pPr>
        <w:suppressAutoHyphens/>
        <w:spacing w:line="240" w:lineRule="exact"/>
        <w:jc w:val="center"/>
        <w:rPr>
          <w:sz w:val="28"/>
          <w:szCs w:val="28"/>
        </w:rPr>
      </w:pPr>
    </w:p>
    <w:p w14:paraId="10DE99F8" w14:textId="77777777" w:rsidR="002163E8" w:rsidRDefault="002163E8" w:rsidP="002163E8">
      <w:pPr>
        <w:suppressAutoHyphens/>
        <w:spacing w:line="240" w:lineRule="exact"/>
        <w:jc w:val="center"/>
        <w:rPr>
          <w:sz w:val="28"/>
          <w:szCs w:val="28"/>
        </w:rPr>
      </w:pPr>
    </w:p>
    <w:p w14:paraId="46C580CE" w14:textId="77777777" w:rsidR="002163E8" w:rsidRPr="00851EB3" w:rsidRDefault="002163E8" w:rsidP="002163E8">
      <w:pPr>
        <w:suppressAutoHyphens/>
        <w:spacing w:line="240" w:lineRule="exact"/>
        <w:jc w:val="center"/>
        <w:rPr>
          <w:sz w:val="28"/>
          <w:szCs w:val="28"/>
        </w:rPr>
      </w:pPr>
    </w:p>
    <w:p w14:paraId="21EB4424" w14:textId="77777777" w:rsidR="002163E8" w:rsidRPr="00851EB3" w:rsidRDefault="002163E8" w:rsidP="002163E8">
      <w:pPr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.0.</w:t>
      </w:r>
      <w:r w:rsidRPr="00851EB3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851EB3">
        <w:rPr>
          <w:sz w:val="28"/>
          <w:szCs w:val="28"/>
        </w:rPr>
        <w:tab/>
      </w:r>
      <w:r w:rsidRPr="00851EB3">
        <w:rPr>
          <w:sz w:val="28"/>
          <w:szCs w:val="28"/>
        </w:rPr>
        <w:tab/>
      </w:r>
      <w:r w:rsidRPr="00851EB3">
        <w:rPr>
          <w:sz w:val="28"/>
          <w:szCs w:val="28"/>
        </w:rPr>
        <w:tab/>
      </w:r>
      <w:r w:rsidRPr="00851EB3">
        <w:rPr>
          <w:sz w:val="28"/>
          <w:szCs w:val="28"/>
        </w:rPr>
        <w:tab/>
      </w:r>
      <w:r w:rsidRPr="00851EB3">
        <w:rPr>
          <w:sz w:val="28"/>
          <w:szCs w:val="28"/>
        </w:rPr>
        <w:tab/>
      </w:r>
      <w:r w:rsidRPr="00851EB3">
        <w:rPr>
          <w:sz w:val="28"/>
          <w:szCs w:val="28"/>
        </w:rPr>
        <w:tab/>
      </w:r>
      <w:r w:rsidRPr="00851EB3">
        <w:rPr>
          <w:sz w:val="28"/>
          <w:szCs w:val="28"/>
        </w:rPr>
        <w:tab/>
      </w:r>
      <w:r w:rsidRPr="00851EB3">
        <w:rPr>
          <w:sz w:val="28"/>
          <w:szCs w:val="28"/>
        </w:rPr>
        <w:tab/>
      </w:r>
      <w:r w:rsidRPr="00851EB3">
        <w:rPr>
          <w:sz w:val="28"/>
          <w:szCs w:val="28"/>
        </w:rPr>
        <w:tab/>
      </w:r>
      <w:r w:rsidRPr="00851EB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51EB3">
        <w:rPr>
          <w:sz w:val="28"/>
          <w:szCs w:val="28"/>
        </w:rPr>
        <w:t xml:space="preserve">№ </w:t>
      </w:r>
    </w:p>
    <w:p w14:paraId="7504999F" w14:textId="77777777" w:rsidR="001D3B8F" w:rsidRPr="006F40A0" w:rsidRDefault="00CB70F4" w:rsidP="00CB70F4">
      <w:pPr>
        <w:spacing w:line="240" w:lineRule="exact"/>
        <w:rPr>
          <w:color w:val="FFFFFF" w:themeColor="background1"/>
          <w:sz w:val="28"/>
          <w:szCs w:val="28"/>
        </w:rPr>
      </w:pPr>
      <w:r w:rsidRPr="006F40A0">
        <w:rPr>
          <w:color w:val="FFFFFF" w:themeColor="background1"/>
          <w:sz w:val="28"/>
          <w:szCs w:val="28"/>
        </w:rPr>
        <w:t>24.03.20222</w:t>
      </w:r>
      <w:r w:rsidR="00D2152E" w:rsidRPr="006F40A0">
        <w:rPr>
          <w:color w:val="FFFFFF" w:themeColor="background1"/>
          <w:sz w:val="28"/>
          <w:szCs w:val="28"/>
        </w:rPr>
        <w:t xml:space="preserve">                                                                                                 № </w:t>
      </w:r>
    </w:p>
    <w:p w14:paraId="4C8653F2" w14:textId="77777777" w:rsidR="001D3B8F" w:rsidRPr="006F40A0" w:rsidRDefault="001D3B8F" w:rsidP="00CB70F4">
      <w:pPr>
        <w:spacing w:line="240" w:lineRule="exact"/>
        <w:rPr>
          <w:color w:val="FFFFFF" w:themeColor="background1"/>
          <w:sz w:val="22"/>
          <w:szCs w:val="28"/>
        </w:rPr>
      </w:pPr>
    </w:p>
    <w:p w14:paraId="584F51CA" w14:textId="77777777" w:rsidR="00F50581" w:rsidRPr="006F40A0" w:rsidRDefault="00F50581" w:rsidP="00CB70F4">
      <w:pPr>
        <w:spacing w:line="240" w:lineRule="exact"/>
        <w:rPr>
          <w:color w:val="FFFFFF" w:themeColor="background1"/>
          <w:sz w:val="22"/>
          <w:szCs w:val="28"/>
        </w:rPr>
      </w:pPr>
    </w:p>
    <w:p w14:paraId="28870171" w14:textId="5E4F10FC" w:rsidR="00A73BA5" w:rsidRDefault="00A73BA5" w:rsidP="00CB70F4">
      <w:pPr>
        <w:spacing w:line="240" w:lineRule="exact"/>
        <w:rPr>
          <w:sz w:val="22"/>
          <w:szCs w:val="28"/>
        </w:rPr>
      </w:pPr>
    </w:p>
    <w:p w14:paraId="1A4B7196" w14:textId="77777777" w:rsidR="00A73BA5" w:rsidRPr="0076655B" w:rsidRDefault="00A73BA5" w:rsidP="00CB70F4">
      <w:pPr>
        <w:spacing w:line="240" w:lineRule="exact"/>
        <w:rPr>
          <w:sz w:val="22"/>
          <w:szCs w:val="28"/>
        </w:rPr>
      </w:pPr>
    </w:p>
    <w:p w14:paraId="36AEFE63" w14:textId="7289E855" w:rsidR="001D3B8F" w:rsidRDefault="00D2152E" w:rsidP="00CB70F4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</w:t>
      </w:r>
      <w:r w:rsidR="00CE5A31">
        <w:rPr>
          <w:sz w:val="28"/>
          <w:szCs w:val="28"/>
        </w:rPr>
        <w:t>изменени</w:t>
      </w:r>
      <w:r w:rsidR="002A7626">
        <w:rPr>
          <w:sz w:val="28"/>
          <w:szCs w:val="28"/>
        </w:rPr>
        <w:t>й</w:t>
      </w:r>
      <w:r w:rsidR="00ED45C4">
        <w:rPr>
          <w:sz w:val="28"/>
          <w:szCs w:val="28"/>
        </w:rPr>
        <w:t xml:space="preserve"> </w:t>
      </w:r>
      <w:r w:rsidR="00E61A5D" w:rsidRPr="0017615F">
        <w:rPr>
          <w:sz w:val="28"/>
          <w:szCs w:val="28"/>
        </w:rPr>
        <w:t>Перечень мест для организации деятельности ярмарок на территории городского поселения «Город Амурск» Амурского муниципального района Хабаровского края</w:t>
      </w:r>
      <w:r w:rsidR="00E61A5D">
        <w:rPr>
          <w:sz w:val="28"/>
          <w:szCs w:val="28"/>
        </w:rPr>
        <w:t xml:space="preserve">, утвержденный </w:t>
      </w:r>
      <w:r w:rsidR="00A73BA5">
        <w:rPr>
          <w:sz w:val="28"/>
          <w:szCs w:val="28"/>
        </w:rPr>
        <w:t>постановление</w:t>
      </w:r>
      <w:r w:rsidR="00E61A5D">
        <w:rPr>
          <w:sz w:val="28"/>
          <w:szCs w:val="28"/>
        </w:rPr>
        <w:t>м</w:t>
      </w:r>
      <w:r w:rsidR="00A73BA5">
        <w:rPr>
          <w:sz w:val="28"/>
          <w:szCs w:val="28"/>
        </w:rPr>
        <w:t xml:space="preserve"> администрации городского поселения «Город Амурск» Амурского муниципального района Хабаровского края от 17.07.2018 № 261 «</w:t>
      </w:r>
      <w:r w:rsidR="00A73BA5" w:rsidRPr="00AF5BA3">
        <w:rPr>
          <w:sz w:val="28"/>
          <w:szCs w:val="28"/>
        </w:rPr>
        <w:t>Об организации сезонных ярмарок на территории городского поселения «Город Амурск»</w:t>
      </w:r>
      <w:r w:rsidR="00435FAA">
        <w:rPr>
          <w:sz w:val="28"/>
          <w:szCs w:val="28"/>
        </w:rPr>
        <w:t xml:space="preserve"> </w:t>
      </w:r>
    </w:p>
    <w:p w14:paraId="7261DEB9" w14:textId="77777777" w:rsidR="001D3B8F" w:rsidRPr="0017615F" w:rsidRDefault="001D3B8F">
      <w:pPr>
        <w:jc w:val="both"/>
        <w:rPr>
          <w:sz w:val="28"/>
          <w:szCs w:val="28"/>
        </w:rPr>
      </w:pPr>
    </w:p>
    <w:p w14:paraId="2FAA5957" w14:textId="77777777" w:rsidR="001D3B8F" w:rsidRPr="0017615F" w:rsidRDefault="001D3B8F">
      <w:pPr>
        <w:jc w:val="both"/>
        <w:rPr>
          <w:sz w:val="28"/>
          <w:szCs w:val="28"/>
        </w:rPr>
      </w:pPr>
    </w:p>
    <w:p w14:paraId="35323B71" w14:textId="77777777" w:rsidR="001D3B8F" w:rsidRPr="00AF5BA3" w:rsidRDefault="00D2152E">
      <w:pPr>
        <w:ind w:firstLine="720"/>
        <w:jc w:val="both"/>
        <w:rPr>
          <w:sz w:val="32"/>
          <w:szCs w:val="28"/>
        </w:rPr>
      </w:pPr>
      <w:r>
        <w:rPr>
          <w:sz w:val="28"/>
          <w:szCs w:val="28"/>
        </w:rPr>
        <w:t xml:space="preserve">В целях реализации положений </w:t>
      </w:r>
      <w:r w:rsidR="00AF5BA3" w:rsidRPr="00AF5BA3">
        <w:rPr>
          <w:sz w:val="28"/>
        </w:rPr>
        <w:t>Федеральн</w:t>
      </w:r>
      <w:r w:rsidR="00AF5BA3">
        <w:rPr>
          <w:sz w:val="28"/>
        </w:rPr>
        <w:t>ого</w:t>
      </w:r>
      <w:r w:rsidR="00AF5BA3" w:rsidRPr="00AF5BA3">
        <w:rPr>
          <w:sz w:val="28"/>
        </w:rPr>
        <w:t xml:space="preserve"> закон</w:t>
      </w:r>
      <w:r w:rsidR="00AF5BA3">
        <w:rPr>
          <w:sz w:val="28"/>
        </w:rPr>
        <w:t>а</w:t>
      </w:r>
      <w:r w:rsidR="00AF5BA3" w:rsidRPr="00AF5BA3">
        <w:rPr>
          <w:sz w:val="28"/>
        </w:rPr>
        <w:t xml:space="preserve"> от 06</w:t>
      </w:r>
      <w:r w:rsidR="007B3F2C">
        <w:rPr>
          <w:sz w:val="28"/>
        </w:rPr>
        <w:t xml:space="preserve"> октября </w:t>
      </w:r>
      <w:r w:rsidR="00AF5BA3" w:rsidRPr="00AF5BA3">
        <w:rPr>
          <w:sz w:val="28"/>
        </w:rPr>
        <w:t>2003</w:t>
      </w:r>
      <w:r w:rsidR="007B3F2C">
        <w:rPr>
          <w:sz w:val="28"/>
        </w:rPr>
        <w:t xml:space="preserve"> г. </w:t>
      </w:r>
      <w:r w:rsidR="00AF5BA3" w:rsidRPr="00AF5BA3">
        <w:rPr>
          <w:sz w:val="28"/>
        </w:rPr>
        <w:t>№ 131-ФЗ</w:t>
      </w:r>
      <w:r w:rsidR="006A569D">
        <w:rPr>
          <w:sz w:val="28"/>
        </w:rPr>
        <w:t xml:space="preserve"> </w:t>
      </w:r>
      <w:r w:rsidR="00AF5BA3" w:rsidRPr="00AF5BA3">
        <w:rPr>
          <w:sz w:val="28"/>
        </w:rPr>
        <w:t>«Об общих принципах организации местного управления</w:t>
      </w:r>
      <w:r w:rsidR="0017615F">
        <w:rPr>
          <w:sz w:val="28"/>
        </w:rPr>
        <w:t xml:space="preserve"> в Российской Федерации», статьи</w:t>
      </w:r>
      <w:r w:rsidR="00AF5BA3" w:rsidRPr="00AF5BA3">
        <w:rPr>
          <w:sz w:val="28"/>
        </w:rPr>
        <w:t xml:space="preserve"> 11 Федерального закона от 28</w:t>
      </w:r>
      <w:r w:rsidR="007B3F2C">
        <w:rPr>
          <w:sz w:val="28"/>
        </w:rPr>
        <w:t xml:space="preserve"> декабря </w:t>
      </w:r>
      <w:r w:rsidR="002A7626">
        <w:rPr>
          <w:sz w:val="28"/>
        </w:rPr>
        <w:br/>
      </w:r>
      <w:r w:rsidR="00AF5BA3" w:rsidRPr="00AF5BA3">
        <w:rPr>
          <w:sz w:val="28"/>
        </w:rPr>
        <w:t>2009</w:t>
      </w:r>
      <w:r w:rsidR="007B3F2C">
        <w:rPr>
          <w:sz w:val="28"/>
        </w:rPr>
        <w:t xml:space="preserve"> г.</w:t>
      </w:r>
      <w:r w:rsidR="00AF5BA3" w:rsidRPr="00AF5BA3">
        <w:rPr>
          <w:sz w:val="28"/>
        </w:rPr>
        <w:t xml:space="preserve"> № 381-ФЗ</w:t>
      </w:r>
      <w:r w:rsidR="006A569D">
        <w:rPr>
          <w:sz w:val="28"/>
        </w:rPr>
        <w:t xml:space="preserve"> </w:t>
      </w:r>
      <w:r w:rsidR="00AF5BA3" w:rsidRPr="00AF5BA3">
        <w:rPr>
          <w:sz w:val="28"/>
        </w:rPr>
        <w:t>«Об основах государственного регулирования торговой деятельности в Российской Федерации», постановления Правительства Хабаровского края от 18</w:t>
      </w:r>
      <w:r w:rsidR="002A7626">
        <w:rPr>
          <w:sz w:val="28"/>
        </w:rPr>
        <w:t xml:space="preserve"> июня </w:t>
      </w:r>
      <w:r w:rsidR="00AF5BA3" w:rsidRPr="00AF5BA3">
        <w:rPr>
          <w:sz w:val="28"/>
        </w:rPr>
        <w:t>2010</w:t>
      </w:r>
      <w:r w:rsidR="002A7626">
        <w:rPr>
          <w:sz w:val="28"/>
        </w:rPr>
        <w:t xml:space="preserve"> г.</w:t>
      </w:r>
      <w:r w:rsidR="00AF5BA3" w:rsidRPr="00AF5BA3">
        <w:rPr>
          <w:sz w:val="28"/>
        </w:rPr>
        <w:t xml:space="preserve"> № 153-пр «Об утверждении порядка организации на территории Хабаровского края ярмарок и продажи товаров (выполнения работ, оказания услуг) на них»</w:t>
      </w:r>
    </w:p>
    <w:p w14:paraId="631F39E9" w14:textId="77777777" w:rsidR="001D3B8F" w:rsidRDefault="00D2152E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14:paraId="5F82B4DA" w14:textId="05C6710F" w:rsidR="00396E0F" w:rsidRDefault="0017615F" w:rsidP="00396E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257A14">
        <w:rPr>
          <w:sz w:val="28"/>
          <w:szCs w:val="28"/>
        </w:rPr>
        <w:t xml:space="preserve">Внести </w:t>
      </w:r>
      <w:r w:rsidR="00435FAA">
        <w:rPr>
          <w:sz w:val="28"/>
          <w:szCs w:val="28"/>
        </w:rPr>
        <w:t>изме</w:t>
      </w:r>
      <w:r w:rsidR="004C799C">
        <w:rPr>
          <w:sz w:val="28"/>
          <w:szCs w:val="28"/>
        </w:rPr>
        <w:t>не</w:t>
      </w:r>
      <w:r w:rsidR="00435FAA">
        <w:rPr>
          <w:sz w:val="28"/>
          <w:szCs w:val="28"/>
        </w:rPr>
        <w:t>ни</w:t>
      </w:r>
      <w:r w:rsidR="005211E6">
        <w:rPr>
          <w:sz w:val="28"/>
          <w:szCs w:val="28"/>
        </w:rPr>
        <w:t>я</w:t>
      </w:r>
      <w:r w:rsidR="00435FAA">
        <w:rPr>
          <w:sz w:val="28"/>
          <w:szCs w:val="28"/>
        </w:rPr>
        <w:t xml:space="preserve"> </w:t>
      </w:r>
      <w:r w:rsidR="00504DC5">
        <w:rPr>
          <w:sz w:val="28"/>
          <w:szCs w:val="28"/>
        </w:rPr>
        <w:t xml:space="preserve">в </w:t>
      </w:r>
      <w:r w:rsidR="00504DC5" w:rsidRPr="0017615F">
        <w:rPr>
          <w:sz w:val="28"/>
          <w:szCs w:val="28"/>
        </w:rPr>
        <w:t>Перечень мест для организации деятельности ярмарок на территории городского поселения «Город Амурск» Амурского муниципального района Хабаровского края</w:t>
      </w:r>
      <w:r w:rsidR="00504DC5">
        <w:rPr>
          <w:sz w:val="28"/>
          <w:szCs w:val="28"/>
        </w:rPr>
        <w:t>, утвержденный постановлением администрации городского поселения «Город Амурск» Амурского муниципального района Хабаровского края от 17.07.2018 № 261 «</w:t>
      </w:r>
      <w:r w:rsidR="00504DC5" w:rsidRPr="00AF5BA3">
        <w:rPr>
          <w:sz w:val="28"/>
          <w:szCs w:val="28"/>
        </w:rPr>
        <w:t>Об организации сезонных ярмарок на территории городского поселения «Город Амурск»</w:t>
      </w:r>
      <w:r w:rsidR="00435FAA">
        <w:rPr>
          <w:sz w:val="28"/>
          <w:szCs w:val="28"/>
        </w:rPr>
        <w:t>,</w:t>
      </w:r>
      <w:r w:rsidR="00503057" w:rsidRPr="00503057">
        <w:rPr>
          <w:sz w:val="28"/>
          <w:szCs w:val="28"/>
        </w:rPr>
        <w:t xml:space="preserve"> </w:t>
      </w:r>
      <w:r w:rsidR="00396E0F">
        <w:rPr>
          <w:sz w:val="28"/>
          <w:szCs w:val="28"/>
        </w:rPr>
        <w:t xml:space="preserve">включив </w:t>
      </w:r>
      <w:r w:rsidR="00396E0F">
        <w:rPr>
          <w:sz w:val="28"/>
          <w:szCs w:val="28"/>
        </w:rPr>
        <w:t>пункт 1</w:t>
      </w:r>
      <w:r w:rsidR="00396E0F">
        <w:rPr>
          <w:sz w:val="28"/>
          <w:szCs w:val="28"/>
        </w:rPr>
        <w:t>0</w:t>
      </w:r>
      <w:r w:rsidR="00396E0F">
        <w:rPr>
          <w:sz w:val="28"/>
          <w:szCs w:val="28"/>
        </w:rPr>
        <w:t xml:space="preserve"> согласно приложению к насто</w:t>
      </w:r>
      <w:bookmarkStart w:id="0" w:name="_GoBack"/>
      <w:r w:rsidR="00396E0F">
        <w:rPr>
          <w:sz w:val="28"/>
          <w:szCs w:val="28"/>
        </w:rPr>
        <w:t>я</w:t>
      </w:r>
      <w:bookmarkEnd w:id="0"/>
      <w:r w:rsidR="00396E0F">
        <w:rPr>
          <w:sz w:val="28"/>
          <w:szCs w:val="28"/>
        </w:rPr>
        <w:t>щему постановлению.</w:t>
      </w:r>
      <w:proofErr w:type="gramEnd"/>
    </w:p>
    <w:p w14:paraId="7E23EDEF" w14:textId="07F4E3D3" w:rsidR="001D3B8F" w:rsidRDefault="00ED45C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5795B">
        <w:rPr>
          <w:sz w:val="28"/>
          <w:szCs w:val="28"/>
        </w:rPr>
        <w:t>.</w:t>
      </w:r>
      <w:r w:rsidR="00CE6914">
        <w:rPr>
          <w:sz w:val="28"/>
          <w:szCs w:val="28"/>
        </w:rPr>
        <w:t xml:space="preserve"> </w:t>
      </w:r>
      <w:proofErr w:type="gramStart"/>
      <w:r w:rsidR="007D2334" w:rsidRPr="00B86551">
        <w:rPr>
          <w:sz w:val="28"/>
          <w:szCs w:val="28"/>
        </w:rPr>
        <w:t>Контроль за</w:t>
      </w:r>
      <w:proofErr w:type="gramEnd"/>
      <w:r w:rsidR="007D2334" w:rsidRPr="00B86551"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по экономическому развитию</w:t>
      </w:r>
      <w:r w:rsidR="007D2334">
        <w:rPr>
          <w:sz w:val="28"/>
          <w:szCs w:val="28"/>
        </w:rPr>
        <w:br/>
      </w:r>
      <w:r w:rsidR="007D2334" w:rsidRPr="00B86551">
        <w:rPr>
          <w:sz w:val="28"/>
          <w:szCs w:val="28"/>
        </w:rPr>
        <w:t>Нуралиеву Т.И.</w:t>
      </w:r>
    </w:p>
    <w:p w14:paraId="436BE887" w14:textId="77777777" w:rsidR="001D3B8F" w:rsidRDefault="00ED45C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82566">
        <w:rPr>
          <w:sz w:val="28"/>
          <w:szCs w:val="28"/>
        </w:rPr>
        <w:t xml:space="preserve">. </w:t>
      </w:r>
      <w:r w:rsidR="008B1B32">
        <w:rPr>
          <w:sz w:val="28"/>
          <w:szCs w:val="28"/>
        </w:rPr>
        <w:t>Настоящее п</w:t>
      </w:r>
      <w:r w:rsidR="00D2152E">
        <w:rPr>
          <w:sz w:val="28"/>
          <w:szCs w:val="28"/>
        </w:rPr>
        <w:t>остановление вступает в силу после официального опубликования.</w:t>
      </w:r>
    </w:p>
    <w:p w14:paraId="1DC462E1" w14:textId="77777777" w:rsidR="00205495" w:rsidRDefault="00205495" w:rsidP="00905BCE">
      <w:pPr>
        <w:rPr>
          <w:sz w:val="28"/>
          <w:szCs w:val="28"/>
        </w:rPr>
      </w:pPr>
    </w:p>
    <w:p w14:paraId="1212116E" w14:textId="77777777" w:rsidR="00257A14" w:rsidRDefault="00257A14" w:rsidP="00905BCE">
      <w:pPr>
        <w:rPr>
          <w:sz w:val="28"/>
          <w:szCs w:val="28"/>
        </w:rPr>
      </w:pPr>
    </w:p>
    <w:p w14:paraId="01B2AC3D" w14:textId="77777777" w:rsidR="00E06ED0" w:rsidRDefault="00E06ED0" w:rsidP="00905BCE">
      <w:pPr>
        <w:rPr>
          <w:sz w:val="28"/>
          <w:szCs w:val="28"/>
        </w:rPr>
      </w:pPr>
    </w:p>
    <w:p w14:paraId="58D4CB60" w14:textId="77777777" w:rsidR="007D2334" w:rsidRDefault="007D2334" w:rsidP="00257A14">
      <w:pPr>
        <w:spacing w:line="240" w:lineRule="exact"/>
        <w:rPr>
          <w:sz w:val="28"/>
          <w:szCs w:val="28"/>
        </w:rPr>
      </w:pPr>
    </w:p>
    <w:p w14:paraId="3E865EBA" w14:textId="2FB797C6" w:rsidR="00257A14" w:rsidRDefault="007A4079" w:rsidP="00257A14">
      <w:pPr>
        <w:spacing w:line="240" w:lineRule="exact"/>
        <w:rPr>
          <w:sz w:val="28"/>
          <w:szCs w:val="28"/>
        </w:rPr>
      </w:pPr>
      <w:r w:rsidRPr="00D0381D">
        <w:rPr>
          <w:sz w:val="28"/>
          <w:szCs w:val="28"/>
        </w:rPr>
        <w:t>Г</w:t>
      </w:r>
      <w:r w:rsidR="00905BCE" w:rsidRPr="00D0381D">
        <w:rPr>
          <w:sz w:val="28"/>
          <w:szCs w:val="28"/>
        </w:rPr>
        <w:t>лав</w:t>
      </w:r>
      <w:r w:rsidR="004C799C" w:rsidRPr="00D0381D">
        <w:rPr>
          <w:sz w:val="28"/>
          <w:szCs w:val="28"/>
        </w:rPr>
        <w:t>а</w:t>
      </w:r>
      <w:r w:rsidR="00946CCF" w:rsidRPr="00D0381D">
        <w:rPr>
          <w:sz w:val="28"/>
          <w:szCs w:val="28"/>
        </w:rPr>
        <w:t xml:space="preserve"> </w:t>
      </w:r>
      <w:r w:rsidRPr="001E602C">
        <w:rPr>
          <w:sz w:val="28"/>
          <w:szCs w:val="28"/>
        </w:rPr>
        <w:t>городского</w:t>
      </w:r>
      <w:r>
        <w:rPr>
          <w:sz w:val="28"/>
          <w:szCs w:val="28"/>
        </w:rPr>
        <w:t xml:space="preserve"> </w:t>
      </w:r>
      <w:r w:rsidRPr="001E602C">
        <w:rPr>
          <w:sz w:val="28"/>
          <w:szCs w:val="28"/>
        </w:rPr>
        <w:t>поселения</w:t>
      </w:r>
      <w:r w:rsidRPr="007A4079">
        <w:rPr>
          <w:sz w:val="28"/>
          <w:szCs w:val="28"/>
        </w:rPr>
        <w:t xml:space="preserve"> </w:t>
      </w:r>
      <w:r w:rsidR="00504DC5">
        <w:rPr>
          <w:sz w:val="28"/>
          <w:szCs w:val="28"/>
        </w:rPr>
        <w:tab/>
      </w:r>
      <w:r w:rsidR="00504DC5">
        <w:rPr>
          <w:sz w:val="28"/>
          <w:szCs w:val="28"/>
        </w:rPr>
        <w:tab/>
      </w:r>
      <w:r w:rsidR="00504DC5">
        <w:rPr>
          <w:sz w:val="28"/>
          <w:szCs w:val="28"/>
        </w:rPr>
        <w:tab/>
      </w:r>
      <w:r w:rsidR="00504DC5">
        <w:rPr>
          <w:sz w:val="28"/>
          <w:szCs w:val="28"/>
        </w:rPr>
        <w:tab/>
      </w:r>
      <w:r w:rsidR="00504DC5">
        <w:rPr>
          <w:sz w:val="28"/>
          <w:szCs w:val="28"/>
        </w:rPr>
        <w:tab/>
      </w:r>
      <w:r w:rsidR="00504DC5">
        <w:rPr>
          <w:sz w:val="28"/>
          <w:szCs w:val="28"/>
        </w:rPr>
        <w:tab/>
        <w:t xml:space="preserve">    Р.В. Колесников</w:t>
      </w:r>
    </w:p>
    <w:p w14:paraId="43ECD2C0" w14:textId="77777777" w:rsidR="001D3B8F" w:rsidRDefault="00946CCF" w:rsidP="00257A14">
      <w:pPr>
        <w:spacing w:line="240" w:lineRule="exact"/>
        <w:rPr>
          <w:sz w:val="28"/>
          <w:szCs w:val="28"/>
        </w:rPr>
        <w:sectPr w:rsidR="001D3B8F" w:rsidSect="00CB70F4">
          <w:headerReference w:type="default" r:id="rId9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57A14">
        <w:rPr>
          <w:sz w:val="28"/>
          <w:szCs w:val="28"/>
        </w:rPr>
        <w:tab/>
      </w:r>
      <w:r w:rsidR="00257A14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</w:p>
    <w:p w14:paraId="6F5DDDAC" w14:textId="77777777" w:rsidR="00235784" w:rsidRPr="00E87BB7" w:rsidRDefault="00235784" w:rsidP="00A73BA5">
      <w:pPr>
        <w:tabs>
          <w:tab w:val="left" w:pos="11340"/>
          <w:tab w:val="left" w:pos="11624"/>
        </w:tabs>
        <w:spacing w:line="240" w:lineRule="exact"/>
        <w:ind w:left="10206"/>
        <w:jc w:val="center"/>
        <w:rPr>
          <w:sz w:val="28"/>
        </w:rPr>
      </w:pPr>
      <w:r w:rsidRPr="00E87BB7">
        <w:rPr>
          <w:sz w:val="28"/>
        </w:rPr>
        <w:lastRenderedPageBreak/>
        <w:t>ПРИЛОЖЕНИЕ</w:t>
      </w:r>
    </w:p>
    <w:p w14:paraId="7F0E0C16" w14:textId="77777777" w:rsidR="00235784" w:rsidRPr="00E87BB7" w:rsidRDefault="00235784" w:rsidP="00A73BA5">
      <w:pPr>
        <w:spacing w:before="120" w:line="240" w:lineRule="exact"/>
        <w:ind w:left="10206"/>
        <w:jc w:val="center"/>
        <w:rPr>
          <w:sz w:val="28"/>
        </w:rPr>
      </w:pPr>
      <w:r w:rsidRPr="00E87BB7">
        <w:rPr>
          <w:sz w:val="28"/>
        </w:rPr>
        <w:t>к постановлению администрации</w:t>
      </w:r>
    </w:p>
    <w:p w14:paraId="58F2AAE4" w14:textId="77777777" w:rsidR="008953BA" w:rsidRPr="00E87BB7" w:rsidRDefault="00235784" w:rsidP="00A73BA5">
      <w:pPr>
        <w:spacing w:line="240" w:lineRule="exact"/>
        <w:ind w:left="10206"/>
        <w:jc w:val="center"/>
        <w:rPr>
          <w:sz w:val="28"/>
        </w:rPr>
      </w:pPr>
      <w:r w:rsidRPr="00E87BB7">
        <w:rPr>
          <w:sz w:val="28"/>
        </w:rPr>
        <w:t>городского поселения</w:t>
      </w:r>
      <w:r w:rsidR="00257A14" w:rsidRPr="00E87BB7">
        <w:rPr>
          <w:sz w:val="28"/>
        </w:rPr>
        <w:br/>
      </w:r>
      <w:r w:rsidRPr="00E87BB7">
        <w:rPr>
          <w:sz w:val="28"/>
        </w:rPr>
        <w:t xml:space="preserve"> «Город Амурск»</w:t>
      </w:r>
      <w:r w:rsidR="008953BA" w:rsidRPr="00E87BB7">
        <w:rPr>
          <w:sz w:val="28"/>
        </w:rPr>
        <w:t xml:space="preserve"> Амурского </w:t>
      </w:r>
      <w:r w:rsidR="00257A14" w:rsidRPr="00E87BB7">
        <w:rPr>
          <w:sz w:val="28"/>
        </w:rPr>
        <w:br/>
      </w:r>
      <w:r w:rsidR="008953BA" w:rsidRPr="00E87BB7">
        <w:rPr>
          <w:sz w:val="28"/>
        </w:rPr>
        <w:t>муниципального района</w:t>
      </w:r>
    </w:p>
    <w:p w14:paraId="7092D341" w14:textId="77777777" w:rsidR="00235784" w:rsidRPr="00E87BB7" w:rsidRDefault="008953BA" w:rsidP="00A73BA5">
      <w:pPr>
        <w:spacing w:line="240" w:lineRule="exact"/>
        <w:ind w:left="10206"/>
        <w:jc w:val="center"/>
        <w:rPr>
          <w:sz w:val="28"/>
        </w:rPr>
      </w:pPr>
      <w:r w:rsidRPr="00E87BB7">
        <w:rPr>
          <w:sz w:val="28"/>
        </w:rPr>
        <w:t xml:space="preserve">Хабаровского края </w:t>
      </w:r>
    </w:p>
    <w:p w14:paraId="4BBF4A11" w14:textId="1D794208" w:rsidR="00235784" w:rsidRPr="00E87BB7" w:rsidRDefault="00F65BE0" w:rsidP="00A73BA5">
      <w:pPr>
        <w:spacing w:before="120" w:line="240" w:lineRule="exact"/>
        <w:ind w:left="10206"/>
        <w:jc w:val="center"/>
        <w:rPr>
          <w:sz w:val="28"/>
        </w:rPr>
      </w:pPr>
      <w:r>
        <w:rPr>
          <w:sz w:val="28"/>
        </w:rPr>
        <w:t xml:space="preserve">     </w:t>
      </w:r>
      <w:r w:rsidR="00235784" w:rsidRPr="00E87BB7">
        <w:rPr>
          <w:sz w:val="28"/>
        </w:rPr>
        <w:t xml:space="preserve">от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A73BA5">
        <w:rPr>
          <w:sz w:val="28"/>
        </w:rPr>
        <w:t xml:space="preserve">  </w:t>
      </w:r>
      <w:r w:rsidR="00235784" w:rsidRPr="00E87BB7">
        <w:rPr>
          <w:sz w:val="28"/>
        </w:rPr>
        <w:t>№</w:t>
      </w:r>
      <w:r w:rsidR="00A73BA5">
        <w:rPr>
          <w:sz w:val="28"/>
        </w:rPr>
        <w:t xml:space="preserve"> </w:t>
      </w:r>
      <w:r w:rsidR="00257A14" w:rsidRPr="00E87BB7">
        <w:rPr>
          <w:sz w:val="28"/>
        </w:rPr>
        <w:t>_____</w:t>
      </w:r>
    </w:p>
    <w:p w14:paraId="048945EC" w14:textId="77777777" w:rsidR="00235784" w:rsidRDefault="00235784" w:rsidP="00E87BB7">
      <w:pPr>
        <w:spacing w:line="240" w:lineRule="exact"/>
        <w:ind w:left="9732" w:firstLine="708"/>
      </w:pPr>
    </w:p>
    <w:p w14:paraId="214C16C0" w14:textId="77777777" w:rsidR="00E87BB7" w:rsidRDefault="00E87BB7" w:rsidP="00E87BB7">
      <w:pPr>
        <w:spacing w:line="240" w:lineRule="exact"/>
        <w:ind w:left="9732" w:firstLine="708"/>
      </w:pPr>
    </w:p>
    <w:p w14:paraId="7F117713" w14:textId="4AB08FA3" w:rsidR="00BF0D3A" w:rsidRDefault="00BF0D3A" w:rsidP="00E87BB7">
      <w:pPr>
        <w:spacing w:line="240" w:lineRule="exact"/>
        <w:ind w:firstLine="10440"/>
      </w:pPr>
    </w:p>
    <w:p w14:paraId="4D492727" w14:textId="7D3574B3" w:rsidR="00A73BA5" w:rsidRPr="00A73BA5" w:rsidRDefault="00A73BA5" w:rsidP="00A73BA5">
      <w:pPr>
        <w:spacing w:line="240" w:lineRule="exact"/>
        <w:ind w:left="10206"/>
        <w:jc w:val="center"/>
        <w:rPr>
          <w:sz w:val="28"/>
          <w:szCs w:val="28"/>
        </w:rPr>
      </w:pPr>
      <w:r>
        <w:t>«</w:t>
      </w:r>
      <w:r w:rsidRPr="00A73BA5">
        <w:rPr>
          <w:sz w:val="28"/>
          <w:szCs w:val="28"/>
        </w:rPr>
        <w:t>ПРИЛОЖЕНИЕ № 1</w:t>
      </w:r>
    </w:p>
    <w:p w14:paraId="0A6FCFD3" w14:textId="77777777" w:rsidR="00A73BA5" w:rsidRPr="00A73BA5" w:rsidRDefault="00A73BA5" w:rsidP="00A73BA5">
      <w:pPr>
        <w:spacing w:before="120" w:line="240" w:lineRule="exact"/>
        <w:ind w:left="10206"/>
        <w:jc w:val="center"/>
        <w:rPr>
          <w:sz w:val="28"/>
          <w:szCs w:val="28"/>
        </w:rPr>
      </w:pPr>
      <w:r w:rsidRPr="00A73BA5">
        <w:rPr>
          <w:sz w:val="28"/>
          <w:szCs w:val="28"/>
        </w:rPr>
        <w:t>к постановлению администрации</w:t>
      </w:r>
    </w:p>
    <w:p w14:paraId="7E847E28" w14:textId="0D030CA9" w:rsidR="00A73BA5" w:rsidRPr="00A73BA5" w:rsidRDefault="00A73BA5" w:rsidP="00A73BA5">
      <w:pPr>
        <w:spacing w:line="240" w:lineRule="exact"/>
        <w:ind w:left="10206"/>
        <w:jc w:val="center"/>
        <w:rPr>
          <w:sz w:val="28"/>
          <w:szCs w:val="28"/>
        </w:rPr>
      </w:pPr>
      <w:r w:rsidRPr="00A73BA5">
        <w:rPr>
          <w:sz w:val="28"/>
          <w:szCs w:val="28"/>
        </w:rPr>
        <w:t xml:space="preserve">городского поселения «Город Амурск» Амурского муниципального района Хабаровского края </w:t>
      </w:r>
    </w:p>
    <w:p w14:paraId="3BE8C0B0" w14:textId="4841775F" w:rsidR="00A73BA5" w:rsidRPr="00A73BA5" w:rsidRDefault="00A73BA5" w:rsidP="00A73BA5">
      <w:pPr>
        <w:spacing w:before="120" w:line="240" w:lineRule="exact"/>
        <w:ind w:left="10206"/>
        <w:jc w:val="center"/>
        <w:rPr>
          <w:sz w:val="28"/>
          <w:szCs w:val="28"/>
        </w:rPr>
      </w:pPr>
      <w:r w:rsidRPr="00A73BA5">
        <w:rPr>
          <w:sz w:val="28"/>
          <w:szCs w:val="28"/>
        </w:rPr>
        <w:t>от 17.07.2018 № 261</w:t>
      </w:r>
    </w:p>
    <w:p w14:paraId="72834AE9" w14:textId="31DDBFA9" w:rsidR="00A73BA5" w:rsidRPr="00A73BA5" w:rsidRDefault="00A73BA5" w:rsidP="00A73BA5">
      <w:pPr>
        <w:spacing w:line="240" w:lineRule="exact"/>
        <w:ind w:left="10206" w:firstLine="10440"/>
        <w:rPr>
          <w:sz w:val="28"/>
          <w:szCs w:val="28"/>
        </w:rPr>
      </w:pPr>
    </w:p>
    <w:p w14:paraId="230E8958" w14:textId="7FB7AB5D" w:rsidR="00A73BA5" w:rsidRDefault="00A73BA5" w:rsidP="00E87BB7">
      <w:pPr>
        <w:spacing w:line="240" w:lineRule="exact"/>
        <w:ind w:firstLine="10440"/>
      </w:pPr>
    </w:p>
    <w:p w14:paraId="44360A0B" w14:textId="682C1A31" w:rsidR="00A73BA5" w:rsidRDefault="00A73BA5" w:rsidP="00E87BB7">
      <w:pPr>
        <w:spacing w:line="240" w:lineRule="exact"/>
        <w:ind w:firstLine="10440"/>
      </w:pPr>
    </w:p>
    <w:p w14:paraId="7EF5AD9A" w14:textId="3211EB0D" w:rsidR="00A73BA5" w:rsidRDefault="00A73BA5" w:rsidP="00E87BB7">
      <w:pPr>
        <w:spacing w:line="240" w:lineRule="exact"/>
        <w:ind w:firstLine="10440"/>
      </w:pPr>
    </w:p>
    <w:p w14:paraId="7473202B" w14:textId="7FA618A3" w:rsidR="00A73BA5" w:rsidRDefault="00A73BA5" w:rsidP="00E87BB7">
      <w:pPr>
        <w:spacing w:line="240" w:lineRule="exact"/>
        <w:ind w:firstLine="10440"/>
      </w:pPr>
    </w:p>
    <w:p w14:paraId="220C31B5" w14:textId="77777777" w:rsidR="00A73BA5" w:rsidRPr="006E57FE" w:rsidRDefault="00A73BA5" w:rsidP="00E87BB7">
      <w:pPr>
        <w:spacing w:line="240" w:lineRule="exact"/>
        <w:ind w:firstLine="10440"/>
      </w:pPr>
    </w:p>
    <w:p w14:paraId="5C11FE00" w14:textId="77777777" w:rsidR="00BF0D3A" w:rsidRPr="00E87BB7" w:rsidRDefault="00BF0D3A" w:rsidP="00E87BB7">
      <w:pPr>
        <w:pStyle w:val="ConsPlusNormal"/>
        <w:widowControl/>
        <w:spacing w:line="240" w:lineRule="exact"/>
        <w:ind w:firstLine="0"/>
        <w:jc w:val="center"/>
        <w:rPr>
          <w:rFonts w:ascii="Times New Roman" w:hAnsi="Times New Roman" w:cs="Times New Roman"/>
          <w:sz w:val="28"/>
          <w:szCs w:val="24"/>
        </w:rPr>
      </w:pPr>
      <w:r w:rsidRPr="00E87BB7">
        <w:rPr>
          <w:rFonts w:ascii="Times New Roman" w:hAnsi="Times New Roman" w:cs="Times New Roman"/>
          <w:sz w:val="28"/>
          <w:szCs w:val="24"/>
        </w:rPr>
        <w:t>ПЕРЕЧЕНЬ</w:t>
      </w:r>
    </w:p>
    <w:p w14:paraId="394A27A2" w14:textId="77777777" w:rsidR="00BF0D3A" w:rsidRPr="00E87BB7" w:rsidRDefault="00BF0D3A" w:rsidP="00E87BB7">
      <w:pPr>
        <w:pStyle w:val="ConsPlusNormal"/>
        <w:widowControl/>
        <w:spacing w:before="120" w:line="240" w:lineRule="exact"/>
        <w:ind w:firstLine="0"/>
        <w:jc w:val="center"/>
        <w:rPr>
          <w:rFonts w:ascii="Times New Roman" w:hAnsi="Times New Roman" w:cs="Times New Roman"/>
          <w:sz w:val="28"/>
          <w:szCs w:val="24"/>
        </w:rPr>
      </w:pPr>
      <w:r w:rsidRPr="00E87BB7">
        <w:rPr>
          <w:rFonts w:ascii="Times New Roman" w:hAnsi="Times New Roman" w:cs="Times New Roman"/>
          <w:sz w:val="28"/>
          <w:szCs w:val="24"/>
        </w:rPr>
        <w:t xml:space="preserve">мест для организации деятельности ярмарок на территории </w:t>
      </w:r>
    </w:p>
    <w:p w14:paraId="6CDF3F53" w14:textId="77777777" w:rsidR="00BF0D3A" w:rsidRPr="00E87BB7" w:rsidRDefault="00BF0D3A" w:rsidP="00E87BB7">
      <w:pPr>
        <w:pStyle w:val="ConsPlusNormal"/>
        <w:widowControl/>
        <w:spacing w:line="240" w:lineRule="exact"/>
        <w:ind w:firstLine="0"/>
        <w:jc w:val="center"/>
        <w:rPr>
          <w:rFonts w:ascii="Times New Roman" w:hAnsi="Times New Roman" w:cs="Times New Roman"/>
          <w:sz w:val="28"/>
          <w:szCs w:val="24"/>
        </w:rPr>
      </w:pPr>
      <w:r w:rsidRPr="00E87BB7">
        <w:rPr>
          <w:rFonts w:ascii="Times New Roman" w:hAnsi="Times New Roman" w:cs="Times New Roman"/>
          <w:sz w:val="28"/>
          <w:szCs w:val="24"/>
        </w:rPr>
        <w:t>городского поселения «Город Амурск» Амурского муниципального района</w:t>
      </w:r>
    </w:p>
    <w:p w14:paraId="4B8D4C50" w14:textId="77777777" w:rsidR="00BF0D3A" w:rsidRDefault="00BF0D3A" w:rsidP="00E87BB7">
      <w:pPr>
        <w:pStyle w:val="ConsPlusNormal"/>
        <w:widowControl/>
        <w:spacing w:line="240" w:lineRule="exact"/>
        <w:ind w:left="284" w:firstLine="0"/>
        <w:jc w:val="center"/>
        <w:rPr>
          <w:rFonts w:ascii="Times New Roman" w:hAnsi="Times New Roman" w:cs="Times New Roman"/>
          <w:sz w:val="28"/>
          <w:szCs w:val="24"/>
        </w:rPr>
      </w:pPr>
      <w:r w:rsidRPr="00E87BB7">
        <w:rPr>
          <w:rFonts w:ascii="Times New Roman" w:hAnsi="Times New Roman" w:cs="Times New Roman"/>
          <w:sz w:val="28"/>
          <w:szCs w:val="24"/>
        </w:rPr>
        <w:t>Хабаровского края</w:t>
      </w:r>
    </w:p>
    <w:p w14:paraId="06B567F7" w14:textId="77777777" w:rsidR="006572C3" w:rsidRDefault="006572C3" w:rsidP="00E87BB7">
      <w:pPr>
        <w:pStyle w:val="ConsPlusNormal"/>
        <w:widowControl/>
        <w:spacing w:line="240" w:lineRule="exact"/>
        <w:ind w:left="284" w:firstLine="0"/>
        <w:jc w:val="center"/>
        <w:rPr>
          <w:rFonts w:ascii="Times New Roman" w:hAnsi="Times New Roman" w:cs="Times New Roman"/>
          <w:sz w:val="28"/>
          <w:szCs w:val="24"/>
        </w:rPr>
      </w:pPr>
    </w:p>
    <w:p w14:paraId="78622C78" w14:textId="77777777" w:rsidR="00122054" w:rsidRDefault="00122054" w:rsidP="00E87BB7">
      <w:pPr>
        <w:pStyle w:val="ConsPlusNormal"/>
        <w:widowControl/>
        <w:spacing w:line="240" w:lineRule="exact"/>
        <w:ind w:left="284" w:firstLine="0"/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W w:w="15310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410"/>
        <w:gridCol w:w="1559"/>
        <w:gridCol w:w="1984"/>
        <w:gridCol w:w="3544"/>
        <w:gridCol w:w="1559"/>
        <w:gridCol w:w="1701"/>
        <w:gridCol w:w="1985"/>
      </w:tblGrid>
      <w:tr w:rsidR="006572C3" w:rsidRPr="00DF73A3" w14:paraId="4958F4F4" w14:textId="77777777" w:rsidTr="00CD17DA">
        <w:trPr>
          <w:cantSplit/>
          <w:trHeight w:val="40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0EB35" w14:textId="77777777" w:rsidR="006572C3" w:rsidRPr="00DF73A3" w:rsidRDefault="006572C3" w:rsidP="00032DFC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DF73A3">
              <w:t xml:space="preserve">№ </w:t>
            </w:r>
            <w:proofErr w:type="gramStart"/>
            <w:r w:rsidRPr="00DF73A3">
              <w:t>п</w:t>
            </w:r>
            <w:proofErr w:type="gramEnd"/>
            <w:r w:rsidRPr="00DF73A3">
              <w:t>/п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C3495" w14:textId="77777777" w:rsidR="006572C3" w:rsidRPr="00DF73A3" w:rsidRDefault="006572C3" w:rsidP="00032DFC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DF73A3">
              <w:t xml:space="preserve">Место </w:t>
            </w:r>
          </w:p>
          <w:p w14:paraId="4C5A1A49" w14:textId="77777777" w:rsidR="006572C3" w:rsidRPr="00DF73A3" w:rsidRDefault="006572C3" w:rsidP="00032DFC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DF73A3">
              <w:t>расположения ярмарки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F3A69" w14:textId="77777777" w:rsidR="006572C3" w:rsidRPr="00DF73A3" w:rsidRDefault="006572C3" w:rsidP="00032DFC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DF73A3">
              <w:t>Тип ярмарки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0AA74" w14:textId="77777777" w:rsidR="006572C3" w:rsidRPr="00DF73A3" w:rsidRDefault="006572C3" w:rsidP="00032DFC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DF73A3">
              <w:t xml:space="preserve">Сроки проведения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81BF4" w14:textId="77777777" w:rsidR="006572C3" w:rsidRPr="00DF73A3" w:rsidRDefault="006572C3" w:rsidP="00032DFC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DF73A3">
              <w:t xml:space="preserve">Режим работы </w:t>
            </w:r>
          </w:p>
          <w:p w14:paraId="0DD52421" w14:textId="77777777" w:rsidR="006572C3" w:rsidRPr="00DF73A3" w:rsidRDefault="006572C3" w:rsidP="00032DFC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DF73A3">
              <w:t>и ассортимент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7BA37" w14:textId="77777777" w:rsidR="006572C3" w:rsidRPr="00DF73A3" w:rsidRDefault="006572C3" w:rsidP="00032DFC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DF73A3">
              <w:t>Количество торговых мест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F9A9C" w14:textId="77777777" w:rsidR="006572C3" w:rsidRPr="00DF73A3" w:rsidRDefault="006572C3" w:rsidP="00032DFC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DF73A3">
              <w:t>Организатор ярмарки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B2937" w14:textId="77777777" w:rsidR="006572C3" w:rsidRPr="00DF73A3" w:rsidRDefault="006572C3" w:rsidP="00032DFC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DF73A3">
              <w:t>Администратор ярмарки</w:t>
            </w:r>
          </w:p>
        </w:tc>
      </w:tr>
    </w:tbl>
    <w:p w14:paraId="5D908CFF" w14:textId="77777777" w:rsidR="00A73BA5" w:rsidRPr="00DF73A3" w:rsidRDefault="00A73BA5"/>
    <w:tbl>
      <w:tblPr>
        <w:tblW w:w="15310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410"/>
        <w:gridCol w:w="1559"/>
        <w:gridCol w:w="1984"/>
        <w:gridCol w:w="3544"/>
        <w:gridCol w:w="1559"/>
        <w:gridCol w:w="1701"/>
        <w:gridCol w:w="1985"/>
      </w:tblGrid>
      <w:tr w:rsidR="006572C3" w:rsidRPr="00DF73A3" w14:paraId="5C0D994C" w14:textId="77777777" w:rsidTr="00A73BA5">
        <w:trPr>
          <w:trHeight w:val="240"/>
          <w:tblHeader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A038A" w14:textId="77777777" w:rsidR="006572C3" w:rsidRPr="00DF73A3" w:rsidRDefault="006572C3" w:rsidP="00A73BA5">
            <w:pPr>
              <w:autoSpaceDE w:val="0"/>
              <w:autoSpaceDN w:val="0"/>
              <w:adjustRightInd w:val="0"/>
              <w:spacing w:line="180" w:lineRule="exact"/>
              <w:jc w:val="center"/>
            </w:pPr>
            <w:r w:rsidRPr="00DF73A3"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6A93D" w14:textId="77777777" w:rsidR="006572C3" w:rsidRPr="00DF73A3" w:rsidRDefault="006572C3" w:rsidP="00A73BA5">
            <w:pPr>
              <w:autoSpaceDE w:val="0"/>
              <w:autoSpaceDN w:val="0"/>
              <w:adjustRightInd w:val="0"/>
              <w:spacing w:line="180" w:lineRule="exact"/>
              <w:jc w:val="center"/>
            </w:pPr>
            <w:r w:rsidRPr="00DF73A3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7566A" w14:textId="77777777" w:rsidR="006572C3" w:rsidRPr="00DF73A3" w:rsidRDefault="006572C3" w:rsidP="00A73BA5">
            <w:pPr>
              <w:autoSpaceDE w:val="0"/>
              <w:autoSpaceDN w:val="0"/>
              <w:adjustRightInd w:val="0"/>
              <w:spacing w:line="180" w:lineRule="exact"/>
              <w:jc w:val="center"/>
            </w:pPr>
            <w:r w:rsidRPr="00DF73A3"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ADE66" w14:textId="77777777" w:rsidR="006572C3" w:rsidRPr="00DF73A3" w:rsidRDefault="006572C3" w:rsidP="00A73BA5">
            <w:pPr>
              <w:autoSpaceDE w:val="0"/>
              <w:autoSpaceDN w:val="0"/>
              <w:adjustRightInd w:val="0"/>
              <w:spacing w:line="180" w:lineRule="exact"/>
              <w:jc w:val="center"/>
            </w:pPr>
            <w:r w:rsidRPr="00DF73A3">
              <w:t>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2CA3F" w14:textId="77777777" w:rsidR="006572C3" w:rsidRPr="00DF73A3" w:rsidRDefault="006572C3" w:rsidP="00A73BA5">
            <w:pPr>
              <w:autoSpaceDE w:val="0"/>
              <w:autoSpaceDN w:val="0"/>
              <w:adjustRightInd w:val="0"/>
              <w:spacing w:line="180" w:lineRule="exact"/>
              <w:jc w:val="center"/>
            </w:pPr>
            <w:r w:rsidRPr="00DF73A3"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58889" w14:textId="77777777" w:rsidR="006572C3" w:rsidRPr="00DF73A3" w:rsidRDefault="006572C3" w:rsidP="00A73BA5">
            <w:pPr>
              <w:autoSpaceDE w:val="0"/>
              <w:autoSpaceDN w:val="0"/>
              <w:adjustRightInd w:val="0"/>
              <w:spacing w:line="180" w:lineRule="exact"/>
              <w:jc w:val="center"/>
            </w:pPr>
            <w:r w:rsidRPr="00DF73A3"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3CBB6" w14:textId="77777777" w:rsidR="006572C3" w:rsidRPr="00DF73A3" w:rsidRDefault="006572C3" w:rsidP="00A73BA5">
            <w:pPr>
              <w:autoSpaceDE w:val="0"/>
              <w:autoSpaceDN w:val="0"/>
              <w:adjustRightInd w:val="0"/>
              <w:spacing w:line="180" w:lineRule="exact"/>
              <w:jc w:val="center"/>
            </w:pPr>
            <w:r w:rsidRPr="00DF73A3">
              <w:t>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AB3B8" w14:textId="77777777" w:rsidR="006572C3" w:rsidRPr="00DF73A3" w:rsidRDefault="006572C3" w:rsidP="00A73BA5">
            <w:pPr>
              <w:autoSpaceDE w:val="0"/>
              <w:autoSpaceDN w:val="0"/>
              <w:adjustRightInd w:val="0"/>
              <w:spacing w:line="180" w:lineRule="exact"/>
              <w:jc w:val="center"/>
            </w:pPr>
            <w:r w:rsidRPr="00DF73A3">
              <w:t>8</w:t>
            </w:r>
          </w:p>
        </w:tc>
      </w:tr>
      <w:tr w:rsidR="006572C3" w:rsidRPr="00DF73A3" w14:paraId="18761AB9" w14:textId="77777777" w:rsidTr="00311DDD">
        <w:trPr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491E5" w14:textId="5501E752" w:rsidR="006572C3" w:rsidRPr="00DF73A3" w:rsidRDefault="003C49A9" w:rsidP="00A73BA5">
            <w:pPr>
              <w:autoSpaceDE w:val="0"/>
              <w:autoSpaceDN w:val="0"/>
              <w:adjustRightInd w:val="0"/>
              <w:spacing w:line="180" w:lineRule="exact"/>
              <w:jc w:val="center"/>
            </w:pPr>
            <w:r w:rsidRPr="00DF73A3">
              <w:t>1</w:t>
            </w:r>
            <w:r w:rsidR="006572C3" w:rsidRPr="00DF73A3"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DB111" w14:textId="77777777" w:rsidR="006572C3" w:rsidRPr="00DF73A3" w:rsidRDefault="006572C3" w:rsidP="00311DDD">
            <w:pPr>
              <w:autoSpaceDE w:val="0"/>
              <w:autoSpaceDN w:val="0"/>
              <w:adjustRightInd w:val="0"/>
              <w:spacing w:line="180" w:lineRule="exact"/>
              <w:jc w:val="center"/>
            </w:pPr>
            <w:r w:rsidRPr="00DF73A3">
              <w:t>г. Амурск,</w:t>
            </w:r>
          </w:p>
          <w:p w14:paraId="2E0EBFD4" w14:textId="3BC04933" w:rsidR="006572C3" w:rsidRPr="00DF73A3" w:rsidRDefault="006572C3" w:rsidP="009743EC">
            <w:pPr>
              <w:autoSpaceDE w:val="0"/>
              <w:autoSpaceDN w:val="0"/>
              <w:adjustRightInd w:val="0"/>
              <w:spacing w:line="180" w:lineRule="exact"/>
              <w:jc w:val="center"/>
            </w:pPr>
            <w:r w:rsidRPr="00DF73A3">
              <w:t xml:space="preserve">пр. </w:t>
            </w:r>
            <w:r w:rsidR="009743EC" w:rsidRPr="00DF73A3">
              <w:t>Мира, 32а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1FC04" w14:textId="204B559A" w:rsidR="006572C3" w:rsidRPr="00DF73A3" w:rsidRDefault="00F42F9D" w:rsidP="00311DDD">
            <w:pPr>
              <w:autoSpaceDE w:val="0"/>
              <w:autoSpaceDN w:val="0"/>
              <w:adjustRightInd w:val="0"/>
              <w:spacing w:line="180" w:lineRule="exact"/>
              <w:jc w:val="center"/>
            </w:pPr>
            <w:r w:rsidRPr="00DF73A3">
              <w:t>Сельскохозяйственная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DE51A" w14:textId="51BA3620" w:rsidR="006572C3" w:rsidRDefault="0044163C" w:rsidP="00311DDD">
            <w:pPr>
              <w:autoSpaceDE w:val="0"/>
              <w:autoSpaceDN w:val="0"/>
              <w:adjustRightInd w:val="0"/>
              <w:spacing w:line="180" w:lineRule="exact"/>
              <w:jc w:val="center"/>
            </w:pPr>
            <w:r>
              <w:t>Май-сентябрь</w:t>
            </w:r>
          </w:p>
          <w:p w14:paraId="4908A3F6" w14:textId="65B8280A" w:rsidR="00DF73A3" w:rsidRPr="00DF73A3" w:rsidRDefault="00DF73A3" w:rsidP="00311DDD">
            <w:pPr>
              <w:autoSpaceDE w:val="0"/>
              <w:autoSpaceDN w:val="0"/>
              <w:adjustRightInd w:val="0"/>
              <w:spacing w:line="180" w:lineRule="exact"/>
              <w:jc w:val="center"/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702A9" w14:textId="1DB65CDB" w:rsidR="006572C3" w:rsidRPr="00DF73A3" w:rsidRDefault="006572C3" w:rsidP="00311DDD">
            <w:pPr>
              <w:autoSpaceDE w:val="0"/>
              <w:autoSpaceDN w:val="0"/>
              <w:adjustRightInd w:val="0"/>
              <w:spacing w:line="180" w:lineRule="exact"/>
              <w:jc w:val="center"/>
            </w:pPr>
            <w:r w:rsidRPr="00DF73A3">
              <w:t xml:space="preserve">С 9 до </w:t>
            </w:r>
            <w:r w:rsidR="00DF73A3" w:rsidRPr="00DF73A3">
              <w:t>13</w:t>
            </w:r>
            <w:r w:rsidRPr="00DF73A3">
              <w:t xml:space="preserve"> час.</w:t>
            </w:r>
          </w:p>
          <w:p w14:paraId="0C403099" w14:textId="366B4DB1" w:rsidR="006572C3" w:rsidRPr="00DF73A3" w:rsidRDefault="00DF73A3" w:rsidP="00311DDD">
            <w:pPr>
              <w:autoSpaceDE w:val="0"/>
              <w:autoSpaceDN w:val="0"/>
              <w:adjustRightInd w:val="0"/>
              <w:spacing w:line="180" w:lineRule="exact"/>
              <w:jc w:val="center"/>
            </w:pPr>
            <w:r w:rsidRPr="00DF73A3">
              <w:t>Р</w:t>
            </w:r>
            <w:r w:rsidRPr="00DF73A3">
              <w:t>ассада, саженцы цветочных и плодовоовощных культур, сельскохозяйственный и садово-огородный инвентарь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511BC" w14:textId="692539E8" w:rsidR="006572C3" w:rsidRPr="00DF73A3" w:rsidRDefault="0044163C" w:rsidP="00311DDD">
            <w:pPr>
              <w:autoSpaceDE w:val="0"/>
              <w:autoSpaceDN w:val="0"/>
              <w:adjustRightInd w:val="0"/>
              <w:spacing w:line="180" w:lineRule="exact"/>
              <w:jc w:val="center"/>
            </w:pPr>
            <w:r>
              <w:t>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61CF6" w14:textId="77777777" w:rsidR="006572C3" w:rsidRPr="00DF73A3" w:rsidRDefault="006572C3" w:rsidP="00311DDD">
            <w:pPr>
              <w:autoSpaceDE w:val="0"/>
              <w:autoSpaceDN w:val="0"/>
              <w:adjustRightInd w:val="0"/>
              <w:spacing w:line="180" w:lineRule="exact"/>
              <w:jc w:val="center"/>
            </w:pPr>
            <w:r w:rsidRPr="00DF73A3">
              <w:t>Отдел экономики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1BDAB" w14:textId="68CE89CD" w:rsidR="006572C3" w:rsidRPr="00DF73A3" w:rsidRDefault="006572C3" w:rsidP="0044163C">
            <w:pPr>
              <w:autoSpaceDE w:val="0"/>
              <w:autoSpaceDN w:val="0"/>
              <w:adjustRightInd w:val="0"/>
              <w:spacing w:line="180" w:lineRule="exact"/>
              <w:jc w:val="center"/>
            </w:pPr>
            <w:r w:rsidRPr="00DF73A3">
              <w:t>ООО «</w:t>
            </w:r>
            <w:proofErr w:type="spellStart"/>
            <w:r w:rsidR="0044163C">
              <w:t>Куркал</w:t>
            </w:r>
            <w:proofErr w:type="spellEnd"/>
            <w:r w:rsidRPr="00DF73A3">
              <w:t>»</w:t>
            </w:r>
          </w:p>
        </w:tc>
      </w:tr>
    </w:tbl>
    <w:p w14:paraId="47F6C791" w14:textId="77777777" w:rsidR="006572C3" w:rsidRPr="00DF73A3" w:rsidRDefault="006572C3" w:rsidP="00E87BB7">
      <w:pPr>
        <w:pStyle w:val="ConsPlusNormal"/>
        <w:widowControl/>
        <w:spacing w:line="240" w:lineRule="exact"/>
        <w:ind w:left="284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94FA9E3" w14:textId="36DADEB0" w:rsidR="0017615F" w:rsidRPr="00DF73A3" w:rsidRDefault="0017615F" w:rsidP="00DF73A3">
      <w:pPr>
        <w:jc w:val="center"/>
      </w:pPr>
      <w:r>
        <w:t>_____________________________</w:t>
      </w:r>
    </w:p>
    <w:sectPr w:rsidR="0017615F" w:rsidRPr="00DF73A3" w:rsidSect="0017615F">
      <w:pgSz w:w="16838" w:h="11906" w:orient="landscape"/>
      <w:pgMar w:top="1134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288082" w14:textId="77777777" w:rsidR="0017615F" w:rsidRDefault="0017615F" w:rsidP="0017615F">
      <w:r>
        <w:separator/>
      </w:r>
    </w:p>
  </w:endnote>
  <w:endnote w:type="continuationSeparator" w:id="0">
    <w:p w14:paraId="54042986" w14:textId="77777777" w:rsidR="0017615F" w:rsidRDefault="0017615F" w:rsidP="00176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35160D" w14:textId="77777777" w:rsidR="0017615F" w:rsidRDefault="0017615F" w:rsidP="0017615F">
      <w:r>
        <w:separator/>
      </w:r>
    </w:p>
  </w:footnote>
  <w:footnote w:type="continuationSeparator" w:id="0">
    <w:p w14:paraId="01672529" w14:textId="77777777" w:rsidR="0017615F" w:rsidRDefault="0017615F" w:rsidP="001761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9463065"/>
      <w:docPartObj>
        <w:docPartGallery w:val="Page Numbers (Top of Page)"/>
        <w:docPartUnique/>
      </w:docPartObj>
    </w:sdtPr>
    <w:sdtEndPr/>
    <w:sdtContent>
      <w:p w14:paraId="7C784A04" w14:textId="77777777" w:rsidR="0017615F" w:rsidRDefault="0017615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63E8" w:rsidRPr="002163E8">
          <w:rPr>
            <w:noProof/>
            <w:lang w:val="ru-RU"/>
          </w:rPr>
          <w:t>2</w:t>
        </w:r>
        <w:r>
          <w:fldChar w:fldCharType="end"/>
        </w:r>
      </w:p>
    </w:sdtContent>
  </w:sdt>
  <w:p w14:paraId="2DBC78CF" w14:textId="77777777" w:rsidR="0017615F" w:rsidRDefault="0017615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27E6D"/>
    <w:multiLevelType w:val="multilevel"/>
    <w:tmpl w:val="C47EBE0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>
    <w:nsid w:val="5B5C209D"/>
    <w:multiLevelType w:val="multilevel"/>
    <w:tmpl w:val="466E41F8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sz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B8F"/>
    <w:rsid w:val="0000311A"/>
    <w:rsid w:val="00003579"/>
    <w:rsid w:val="00026155"/>
    <w:rsid w:val="00045383"/>
    <w:rsid w:val="00082566"/>
    <w:rsid w:val="0008507C"/>
    <w:rsid w:val="0009651B"/>
    <w:rsid w:val="000A0C61"/>
    <w:rsid w:val="000C54ED"/>
    <w:rsid w:val="00122054"/>
    <w:rsid w:val="0014326E"/>
    <w:rsid w:val="001473F4"/>
    <w:rsid w:val="00154E0F"/>
    <w:rsid w:val="0015795B"/>
    <w:rsid w:val="00161AF8"/>
    <w:rsid w:val="001678BF"/>
    <w:rsid w:val="00171527"/>
    <w:rsid w:val="0017615F"/>
    <w:rsid w:val="0018590D"/>
    <w:rsid w:val="001B7BB3"/>
    <w:rsid w:val="001D3B8F"/>
    <w:rsid w:val="001E553C"/>
    <w:rsid w:val="001F0C1D"/>
    <w:rsid w:val="00205495"/>
    <w:rsid w:val="00211115"/>
    <w:rsid w:val="002163E8"/>
    <w:rsid w:val="00235784"/>
    <w:rsid w:val="00257A14"/>
    <w:rsid w:val="00264677"/>
    <w:rsid w:val="0028589B"/>
    <w:rsid w:val="002910B4"/>
    <w:rsid w:val="002A43C4"/>
    <w:rsid w:val="002A7626"/>
    <w:rsid w:val="002D3AD7"/>
    <w:rsid w:val="002F00C7"/>
    <w:rsid w:val="002F5355"/>
    <w:rsid w:val="00306830"/>
    <w:rsid w:val="00311DDD"/>
    <w:rsid w:val="0033524B"/>
    <w:rsid w:val="00352AD1"/>
    <w:rsid w:val="00372407"/>
    <w:rsid w:val="00376C2D"/>
    <w:rsid w:val="0039233F"/>
    <w:rsid w:val="00396E0F"/>
    <w:rsid w:val="003A6EAD"/>
    <w:rsid w:val="003C49A9"/>
    <w:rsid w:val="003F0851"/>
    <w:rsid w:val="003F2493"/>
    <w:rsid w:val="0042425D"/>
    <w:rsid w:val="00427C55"/>
    <w:rsid w:val="00435FAA"/>
    <w:rsid w:val="00436280"/>
    <w:rsid w:val="0044163C"/>
    <w:rsid w:val="004704D8"/>
    <w:rsid w:val="004823A0"/>
    <w:rsid w:val="004A1F64"/>
    <w:rsid w:val="004B01D4"/>
    <w:rsid w:val="004C6014"/>
    <w:rsid w:val="004C799C"/>
    <w:rsid w:val="004D1E4D"/>
    <w:rsid w:val="00503057"/>
    <w:rsid w:val="00504DC5"/>
    <w:rsid w:val="00510F65"/>
    <w:rsid w:val="005211E6"/>
    <w:rsid w:val="00521B0C"/>
    <w:rsid w:val="00526A73"/>
    <w:rsid w:val="005C3554"/>
    <w:rsid w:val="0062281F"/>
    <w:rsid w:val="00624833"/>
    <w:rsid w:val="00644E52"/>
    <w:rsid w:val="006572C3"/>
    <w:rsid w:val="00682D81"/>
    <w:rsid w:val="006866D2"/>
    <w:rsid w:val="00690627"/>
    <w:rsid w:val="00692F73"/>
    <w:rsid w:val="006A569D"/>
    <w:rsid w:val="006C66BB"/>
    <w:rsid w:val="006F40A0"/>
    <w:rsid w:val="007100D9"/>
    <w:rsid w:val="007218A5"/>
    <w:rsid w:val="007623F8"/>
    <w:rsid w:val="0076655B"/>
    <w:rsid w:val="007A4079"/>
    <w:rsid w:val="007B3145"/>
    <w:rsid w:val="007B3F2C"/>
    <w:rsid w:val="007B5876"/>
    <w:rsid w:val="007C039D"/>
    <w:rsid w:val="007D2334"/>
    <w:rsid w:val="007E21ED"/>
    <w:rsid w:val="007F43E8"/>
    <w:rsid w:val="00840F21"/>
    <w:rsid w:val="008953BA"/>
    <w:rsid w:val="008A3015"/>
    <w:rsid w:val="008B0DA9"/>
    <w:rsid w:val="008B1B32"/>
    <w:rsid w:val="008B4D96"/>
    <w:rsid w:val="0090390A"/>
    <w:rsid w:val="00905BCE"/>
    <w:rsid w:val="00906BBD"/>
    <w:rsid w:val="00910F5A"/>
    <w:rsid w:val="0091320B"/>
    <w:rsid w:val="00946CCF"/>
    <w:rsid w:val="00952E83"/>
    <w:rsid w:val="0096100D"/>
    <w:rsid w:val="0096548E"/>
    <w:rsid w:val="009743EC"/>
    <w:rsid w:val="00975E30"/>
    <w:rsid w:val="009924FE"/>
    <w:rsid w:val="009935C6"/>
    <w:rsid w:val="009F70B6"/>
    <w:rsid w:val="00A10C0F"/>
    <w:rsid w:val="00A3577A"/>
    <w:rsid w:val="00A73BA5"/>
    <w:rsid w:val="00A77E48"/>
    <w:rsid w:val="00A809C5"/>
    <w:rsid w:val="00A91379"/>
    <w:rsid w:val="00AB4BEF"/>
    <w:rsid w:val="00AF11C9"/>
    <w:rsid w:val="00AF5BA3"/>
    <w:rsid w:val="00B30798"/>
    <w:rsid w:val="00B475CE"/>
    <w:rsid w:val="00B5196F"/>
    <w:rsid w:val="00B82E81"/>
    <w:rsid w:val="00BC5819"/>
    <w:rsid w:val="00BC6886"/>
    <w:rsid w:val="00BD377C"/>
    <w:rsid w:val="00BD76F0"/>
    <w:rsid w:val="00BF0D3A"/>
    <w:rsid w:val="00C03A94"/>
    <w:rsid w:val="00C04736"/>
    <w:rsid w:val="00C2402A"/>
    <w:rsid w:val="00C30707"/>
    <w:rsid w:val="00C3197B"/>
    <w:rsid w:val="00C56F13"/>
    <w:rsid w:val="00C57537"/>
    <w:rsid w:val="00C73160"/>
    <w:rsid w:val="00C75525"/>
    <w:rsid w:val="00CB70F4"/>
    <w:rsid w:val="00CC22F1"/>
    <w:rsid w:val="00CD17DA"/>
    <w:rsid w:val="00CE5A31"/>
    <w:rsid w:val="00CE6914"/>
    <w:rsid w:val="00CF6666"/>
    <w:rsid w:val="00D02C1D"/>
    <w:rsid w:val="00D0381D"/>
    <w:rsid w:val="00D11F4B"/>
    <w:rsid w:val="00D1466E"/>
    <w:rsid w:val="00D2152E"/>
    <w:rsid w:val="00D2763B"/>
    <w:rsid w:val="00D3374B"/>
    <w:rsid w:val="00D37DBB"/>
    <w:rsid w:val="00D66369"/>
    <w:rsid w:val="00D75D46"/>
    <w:rsid w:val="00D760DE"/>
    <w:rsid w:val="00DA5A50"/>
    <w:rsid w:val="00DB04E0"/>
    <w:rsid w:val="00DD5A3E"/>
    <w:rsid w:val="00DF73A3"/>
    <w:rsid w:val="00E06ED0"/>
    <w:rsid w:val="00E17225"/>
    <w:rsid w:val="00E36BF3"/>
    <w:rsid w:val="00E61A5D"/>
    <w:rsid w:val="00E835B2"/>
    <w:rsid w:val="00E8386F"/>
    <w:rsid w:val="00E852EA"/>
    <w:rsid w:val="00E87BB7"/>
    <w:rsid w:val="00E87F39"/>
    <w:rsid w:val="00ED45C4"/>
    <w:rsid w:val="00EE6BCC"/>
    <w:rsid w:val="00F11F29"/>
    <w:rsid w:val="00F15D00"/>
    <w:rsid w:val="00F15EFE"/>
    <w:rsid w:val="00F16608"/>
    <w:rsid w:val="00F23194"/>
    <w:rsid w:val="00F31F2C"/>
    <w:rsid w:val="00F36E43"/>
    <w:rsid w:val="00F3715B"/>
    <w:rsid w:val="00F42F9D"/>
    <w:rsid w:val="00F50581"/>
    <w:rsid w:val="00F65BE0"/>
    <w:rsid w:val="00F7238B"/>
    <w:rsid w:val="00F730B9"/>
    <w:rsid w:val="00F81ADD"/>
    <w:rsid w:val="00FB21ED"/>
    <w:rsid w:val="00FC1323"/>
    <w:rsid w:val="00FD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233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Balloon Text"/>
    <w:basedOn w:val="a"/>
    <w:link w:val="a6"/>
    <w:unhideWhenUsed/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basedOn w:val="a0"/>
    <w:link w:val="a5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Pr>
      <w:rFonts w:eastAsia="Times New Roman" w:cs="Times New Roman"/>
      <w:sz w:val="24"/>
      <w:szCs w:val="24"/>
      <w:lang w:val="x-none" w:eastAsia="x-non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basedOn w:val="a0"/>
    <w:link w:val="a9"/>
    <w:rPr>
      <w:rFonts w:eastAsia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Balloon Text"/>
    <w:basedOn w:val="a"/>
    <w:link w:val="a6"/>
    <w:unhideWhenUsed/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basedOn w:val="a0"/>
    <w:link w:val="a5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Pr>
      <w:rFonts w:eastAsia="Times New Roman" w:cs="Times New Roman"/>
      <w:sz w:val="24"/>
      <w:szCs w:val="24"/>
      <w:lang w:val="x-none" w:eastAsia="x-non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basedOn w:val="a0"/>
    <w:link w:val="a9"/>
    <w:rPr>
      <w:rFonts w:eastAsia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945C9-B395-4263-9CBF-50EE1D4ED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Амурска</Company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Н.П. Горошанская</dc:creator>
  <cp:lastModifiedBy>User</cp:lastModifiedBy>
  <cp:revision>47</cp:revision>
  <cp:lastPrinted>2026-05-07T04:18:00Z</cp:lastPrinted>
  <dcterms:created xsi:type="dcterms:W3CDTF">2022-05-06T06:40:00Z</dcterms:created>
  <dcterms:modified xsi:type="dcterms:W3CDTF">2026-05-07T04:19:00Z</dcterms:modified>
</cp:coreProperties>
</file>