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2F91A" w14:textId="77777777" w:rsidR="00B166AA" w:rsidRDefault="00B166AA" w:rsidP="00933FE5">
      <w:pPr>
        <w:rPr>
          <w:sz w:val="28"/>
          <w:szCs w:val="28"/>
        </w:rPr>
      </w:pPr>
    </w:p>
    <w:p w14:paraId="772C79BC" w14:textId="77777777" w:rsidR="000701FD" w:rsidRDefault="000701FD" w:rsidP="00933FE5">
      <w:pPr>
        <w:rPr>
          <w:sz w:val="28"/>
          <w:szCs w:val="28"/>
        </w:rPr>
      </w:pPr>
    </w:p>
    <w:p w14:paraId="691B1077" w14:textId="77777777" w:rsidR="00B166AA" w:rsidRDefault="00B166AA" w:rsidP="00933FE5">
      <w:pPr>
        <w:rPr>
          <w:sz w:val="28"/>
          <w:szCs w:val="28"/>
        </w:rPr>
      </w:pPr>
    </w:p>
    <w:p w14:paraId="4E53A402" w14:textId="77777777" w:rsidR="00B166AA" w:rsidRDefault="00B166AA" w:rsidP="00933FE5">
      <w:pPr>
        <w:rPr>
          <w:sz w:val="28"/>
          <w:szCs w:val="28"/>
        </w:rPr>
      </w:pPr>
    </w:p>
    <w:p w14:paraId="79C7C773" w14:textId="77777777" w:rsidR="00B166AA" w:rsidRDefault="00B166AA" w:rsidP="00933FE5">
      <w:pPr>
        <w:rPr>
          <w:sz w:val="28"/>
          <w:szCs w:val="28"/>
        </w:rPr>
      </w:pPr>
    </w:p>
    <w:p w14:paraId="003B881C" w14:textId="77777777" w:rsidR="00B166AA" w:rsidRDefault="00B166AA" w:rsidP="00933FE5">
      <w:pPr>
        <w:rPr>
          <w:sz w:val="28"/>
          <w:szCs w:val="28"/>
        </w:rPr>
      </w:pPr>
    </w:p>
    <w:p w14:paraId="06E13B12" w14:textId="77777777" w:rsidR="00B166AA" w:rsidRDefault="00B166AA" w:rsidP="00933FE5">
      <w:pPr>
        <w:rPr>
          <w:sz w:val="28"/>
          <w:szCs w:val="28"/>
        </w:rPr>
      </w:pPr>
    </w:p>
    <w:p w14:paraId="09A3CB0E" w14:textId="77777777" w:rsidR="00B166AA" w:rsidRPr="00841A39" w:rsidRDefault="00B166AA" w:rsidP="00933FE5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54"/>
      </w:tblGrid>
      <w:tr w:rsidR="00136028" w:rsidRPr="004A15E9" w14:paraId="1643C4E0" w14:textId="77777777" w:rsidTr="0019339A">
        <w:trPr>
          <w:trHeight w:val="886"/>
        </w:trPr>
        <w:tc>
          <w:tcPr>
            <w:tcW w:w="9464" w:type="dxa"/>
          </w:tcPr>
          <w:p w14:paraId="175796E0" w14:textId="77777777" w:rsidR="00136028" w:rsidRPr="004A15E9" w:rsidRDefault="00136028" w:rsidP="0019339A">
            <w:pPr>
              <w:adjustRightInd w:val="0"/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  <w:r w:rsidRPr="004A15E9">
              <w:rPr>
                <w:color w:val="000000"/>
                <w:sz w:val="28"/>
                <w:szCs w:val="28"/>
              </w:rPr>
              <w:t xml:space="preserve">О внесении изменений в </w:t>
            </w:r>
            <w:r>
              <w:rPr>
                <w:sz w:val="28"/>
                <w:szCs w:val="28"/>
              </w:rPr>
              <w:t xml:space="preserve">план («дорожную карту») по </w:t>
            </w:r>
            <w:r w:rsidRPr="00A85E31">
              <w:rPr>
                <w:sz w:val="28"/>
                <w:szCs w:val="28"/>
              </w:rPr>
              <w:t>взысканию дебиторской</w:t>
            </w:r>
            <w:r>
              <w:rPr>
                <w:sz w:val="28"/>
                <w:szCs w:val="28"/>
              </w:rPr>
              <w:t xml:space="preserve"> </w:t>
            </w:r>
            <w:r w:rsidRPr="00A85E31">
              <w:rPr>
                <w:sz w:val="28"/>
                <w:szCs w:val="28"/>
              </w:rPr>
              <w:t>задолженности по платежам в бюджет</w:t>
            </w:r>
            <w:r>
              <w:rPr>
                <w:sz w:val="28"/>
                <w:szCs w:val="28"/>
              </w:rPr>
              <w:t xml:space="preserve"> городского поселения «Город Амурск» Амурского муниципального района Хабаровского края</w:t>
            </w:r>
            <w:r w:rsidRPr="00A85E31">
              <w:rPr>
                <w:sz w:val="28"/>
                <w:szCs w:val="28"/>
              </w:rPr>
              <w:t>, пеням</w:t>
            </w:r>
            <w:r>
              <w:rPr>
                <w:sz w:val="28"/>
                <w:szCs w:val="28"/>
              </w:rPr>
              <w:t xml:space="preserve"> </w:t>
            </w:r>
            <w:r w:rsidRPr="00A85E31">
              <w:rPr>
                <w:sz w:val="28"/>
                <w:szCs w:val="28"/>
              </w:rPr>
              <w:t>и штрафам по ним</w:t>
            </w:r>
            <w:r w:rsidRPr="004A15E9">
              <w:rPr>
                <w:color w:val="000000"/>
                <w:sz w:val="28"/>
                <w:szCs w:val="28"/>
              </w:rPr>
              <w:t xml:space="preserve">, утвержденный постановлением администрации городского поселения «Город Амурск» Амурского муниципального района Хабаровского края от </w:t>
            </w:r>
            <w:r>
              <w:rPr>
                <w:color w:val="000000"/>
                <w:sz w:val="28"/>
                <w:szCs w:val="28"/>
              </w:rPr>
              <w:t>11.12.2025</w:t>
            </w:r>
            <w:r w:rsidRPr="004A15E9">
              <w:rPr>
                <w:color w:val="000000"/>
                <w:sz w:val="28"/>
                <w:szCs w:val="28"/>
              </w:rPr>
              <w:t xml:space="preserve"> № </w:t>
            </w:r>
            <w:r>
              <w:rPr>
                <w:color w:val="000000"/>
                <w:sz w:val="28"/>
                <w:szCs w:val="28"/>
              </w:rPr>
              <w:t>692</w:t>
            </w:r>
          </w:p>
        </w:tc>
      </w:tr>
    </w:tbl>
    <w:p w14:paraId="1BF6A717" w14:textId="77777777" w:rsidR="00136028" w:rsidRDefault="00136028" w:rsidP="00136028">
      <w:pPr>
        <w:jc w:val="both"/>
        <w:rPr>
          <w:color w:val="000000"/>
          <w:sz w:val="28"/>
          <w:szCs w:val="28"/>
        </w:rPr>
      </w:pPr>
    </w:p>
    <w:p w14:paraId="5E88A129" w14:textId="77777777" w:rsidR="00C80F80" w:rsidRPr="004A15E9" w:rsidRDefault="00C80F80" w:rsidP="00136028">
      <w:pPr>
        <w:jc w:val="both"/>
        <w:rPr>
          <w:color w:val="000000"/>
          <w:sz w:val="28"/>
          <w:szCs w:val="28"/>
        </w:rPr>
      </w:pPr>
    </w:p>
    <w:p w14:paraId="6074CF55" w14:textId="433107C5" w:rsidR="00136028" w:rsidRPr="00D10DED" w:rsidRDefault="00136028" w:rsidP="00136028">
      <w:pPr>
        <w:ind w:firstLine="709"/>
        <w:jc w:val="both"/>
        <w:rPr>
          <w:sz w:val="28"/>
          <w:szCs w:val="20"/>
          <w:lang w:bidi="ru-RU"/>
        </w:rPr>
      </w:pPr>
      <w:r w:rsidRPr="006E1421">
        <w:rPr>
          <w:sz w:val="28"/>
          <w:szCs w:val="28"/>
        </w:rPr>
        <w:t>В соответствии со статьей 160</w:t>
      </w:r>
      <w:r>
        <w:rPr>
          <w:sz w:val="28"/>
          <w:szCs w:val="28"/>
        </w:rPr>
        <w:t>.</w:t>
      </w:r>
      <w:r w:rsidRPr="006E1421">
        <w:rPr>
          <w:sz w:val="28"/>
          <w:szCs w:val="28"/>
        </w:rPr>
        <w:t>1 Бюджетног</w:t>
      </w:r>
      <w:r>
        <w:rPr>
          <w:sz w:val="28"/>
          <w:szCs w:val="28"/>
        </w:rPr>
        <w:t>о кодекса Российской Федерации,</w:t>
      </w:r>
      <w:r w:rsidRPr="006E1421">
        <w:rPr>
          <w:sz w:val="28"/>
          <w:szCs w:val="28"/>
        </w:rPr>
        <w:t xml:space="preserve"> </w:t>
      </w:r>
      <w:r w:rsidRPr="00735FA0">
        <w:rPr>
          <w:sz w:val="28"/>
          <w:szCs w:val="28"/>
        </w:rPr>
        <w:t>приказом Министерства финансов Российской Федерации от</w:t>
      </w:r>
      <w:r>
        <w:rPr>
          <w:sz w:val="28"/>
          <w:szCs w:val="28"/>
        </w:rPr>
        <w:t xml:space="preserve"> 26.09.2024 </w:t>
      </w:r>
      <w:r w:rsidRPr="00735FA0">
        <w:rPr>
          <w:sz w:val="28"/>
          <w:szCs w:val="28"/>
        </w:rPr>
        <w:t>№</w:t>
      </w:r>
      <w:r>
        <w:rPr>
          <w:sz w:val="28"/>
          <w:szCs w:val="28"/>
        </w:rPr>
        <w:t>139</w:t>
      </w:r>
      <w:r w:rsidRPr="00735FA0">
        <w:rPr>
          <w:sz w:val="28"/>
          <w:szCs w:val="28"/>
        </w:rPr>
        <w:t xml:space="preserve">н </w:t>
      </w:r>
      <w:r>
        <w:rPr>
          <w:color w:val="000000"/>
          <w:sz w:val="28"/>
          <w:szCs w:val="28"/>
        </w:rPr>
        <w:t>(в ред. Приказа Минфина России от 24.02.2026 № 12н)</w:t>
      </w:r>
      <w:r w:rsidRPr="00735FA0">
        <w:rPr>
          <w:sz w:val="28"/>
          <w:szCs w:val="28"/>
        </w:rPr>
        <w:t xml:space="preserve"> «Об утверждении общих требований к</w:t>
      </w:r>
      <w:r>
        <w:rPr>
          <w:sz w:val="28"/>
          <w:szCs w:val="28"/>
        </w:rPr>
        <w:t xml:space="preserve"> </w:t>
      </w:r>
      <w:r w:rsidRPr="00735FA0">
        <w:rPr>
          <w:sz w:val="28"/>
          <w:szCs w:val="28"/>
        </w:rPr>
        <w:t>регламенту реализации полномочий администратора доходов бюджета по</w:t>
      </w:r>
      <w:r>
        <w:rPr>
          <w:sz w:val="28"/>
          <w:szCs w:val="28"/>
        </w:rPr>
        <w:t xml:space="preserve"> </w:t>
      </w:r>
      <w:r w:rsidRPr="00735FA0">
        <w:rPr>
          <w:sz w:val="28"/>
          <w:szCs w:val="28"/>
        </w:rPr>
        <w:t>взысканию дебиторской задолженност</w:t>
      </w:r>
      <w:r>
        <w:rPr>
          <w:sz w:val="28"/>
          <w:szCs w:val="28"/>
        </w:rPr>
        <w:t xml:space="preserve">и по платежам в бюджет, пеням и </w:t>
      </w:r>
      <w:r w:rsidRPr="00735FA0">
        <w:rPr>
          <w:sz w:val="28"/>
          <w:szCs w:val="28"/>
        </w:rPr>
        <w:t xml:space="preserve">штрафам по ним», </w:t>
      </w:r>
      <w:r>
        <w:rPr>
          <w:sz w:val="28"/>
          <w:szCs w:val="28"/>
        </w:rPr>
        <w:t xml:space="preserve">постановлением администрации городского поселения от </w:t>
      </w:r>
      <w:r w:rsidRPr="00415502">
        <w:rPr>
          <w:sz w:val="28"/>
          <w:szCs w:val="28"/>
        </w:rPr>
        <w:t>29.09.2025</w:t>
      </w:r>
      <w:r>
        <w:rPr>
          <w:sz w:val="28"/>
          <w:szCs w:val="28"/>
        </w:rPr>
        <w:t xml:space="preserve"> </w:t>
      </w:r>
      <w:r w:rsidRPr="00415502">
        <w:rPr>
          <w:sz w:val="28"/>
          <w:szCs w:val="28"/>
        </w:rPr>
        <w:t>№ 570</w:t>
      </w:r>
      <w:r>
        <w:rPr>
          <w:sz w:val="28"/>
          <w:szCs w:val="28"/>
        </w:rPr>
        <w:t xml:space="preserve"> </w:t>
      </w:r>
      <w:r w:rsidRPr="00CF27BE">
        <w:rPr>
          <w:sz w:val="28"/>
          <w:szCs w:val="28"/>
        </w:rPr>
        <w:t xml:space="preserve">(в ред. от </w:t>
      </w:r>
      <w:r w:rsidR="00CF27BE">
        <w:rPr>
          <w:sz w:val="28"/>
          <w:szCs w:val="28"/>
        </w:rPr>
        <w:t>16.04.2026</w:t>
      </w:r>
      <w:r>
        <w:rPr>
          <w:sz w:val="28"/>
          <w:szCs w:val="28"/>
        </w:rPr>
        <w:t>)</w:t>
      </w:r>
      <w:r w:rsidRPr="00415502">
        <w:rPr>
          <w:sz w:val="28"/>
          <w:szCs w:val="28"/>
        </w:rPr>
        <w:t xml:space="preserve"> «</w:t>
      </w:r>
      <w:r w:rsidRPr="00415502">
        <w:rPr>
          <w:bCs/>
          <w:sz w:val="28"/>
          <w:szCs w:val="20"/>
          <w:lang w:bidi="ru-RU"/>
        </w:rPr>
        <w:t xml:space="preserve">Об утверждении Регламента реализации </w:t>
      </w:r>
      <w:bookmarkStart w:id="0" w:name="_Hlk142649217"/>
      <w:r w:rsidRPr="00415502">
        <w:rPr>
          <w:bCs/>
          <w:sz w:val="28"/>
          <w:szCs w:val="20"/>
          <w:lang w:bidi="ru-RU"/>
        </w:rPr>
        <w:t>администрацие</w:t>
      </w:r>
      <w:r w:rsidRPr="00D10DED">
        <w:rPr>
          <w:bCs/>
          <w:sz w:val="28"/>
          <w:szCs w:val="20"/>
          <w:lang w:bidi="ru-RU"/>
        </w:rPr>
        <w:t>й</w:t>
      </w:r>
      <w:r w:rsidRPr="00D10DED">
        <w:rPr>
          <w:sz w:val="28"/>
          <w:szCs w:val="20"/>
          <w:lang w:bidi="ru-RU"/>
        </w:rPr>
        <w:t xml:space="preserve"> городского поселения «Город Амурск» Амурского муниципального района Хабаровского края</w:t>
      </w:r>
      <w:r w:rsidRPr="00D10DED">
        <w:rPr>
          <w:bCs/>
          <w:sz w:val="28"/>
          <w:szCs w:val="20"/>
          <w:lang w:bidi="ru-RU"/>
        </w:rPr>
        <w:t xml:space="preserve"> полномочий администратора доходов бюджета по взысканию дебиторской задолженности по платежам в бюджет </w:t>
      </w:r>
      <w:bookmarkStart w:id="1" w:name="_Hlk208829552"/>
      <w:r w:rsidRPr="00D10DED">
        <w:rPr>
          <w:sz w:val="28"/>
          <w:szCs w:val="20"/>
          <w:lang w:bidi="ru-RU"/>
        </w:rPr>
        <w:t>городского поселения «Город Амурск» Амурского муниципального района Хабаровского края</w:t>
      </w:r>
      <w:bookmarkEnd w:id="1"/>
      <w:r w:rsidRPr="00D10DED">
        <w:rPr>
          <w:bCs/>
          <w:sz w:val="28"/>
          <w:szCs w:val="20"/>
          <w:lang w:bidi="ru-RU"/>
        </w:rPr>
        <w:t>, пеням и штрафам по ним</w:t>
      </w:r>
      <w:bookmarkEnd w:id="0"/>
      <w:r>
        <w:rPr>
          <w:sz w:val="28"/>
          <w:szCs w:val="20"/>
          <w:lang w:bidi="ru-RU"/>
        </w:rPr>
        <w:t>»</w:t>
      </w:r>
    </w:p>
    <w:p w14:paraId="7C42CFA2" w14:textId="77777777" w:rsidR="00136028" w:rsidRPr="004A15E9" w:rsidRDefault="00136028" w:rsidP="00136028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4A15E9">
        <w:rPr>
          <w:bCs/>
          <w:sz w:val="28"/>
          <w:szCs w:val="28"/>
        </w:rPr>
        <w:t>ПОСТАНОВЛЯЮ:</w:t>
      </w:r>
    </w:p>
    <w:p w14:paraId="2A247F4D" w14:textId="77777777" w:rsidR="00136028" w:rsidRPr="00B37E20" w:rsidRDefault="00136028" w:rsidP="00136028">
      <w:pPr>
        <w:pStyle w:val="p1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4A15E9">
        <w:rPr>
          <w:color w:val="000000"/>
          <w:sz w:val="28"/>
          <w:szCs w:val="28"/>
        </w:rPr>
        <w:t xml:space="preserve">1. Внести изменения в </w:t>
      </w:r>
      <w:r>
        <w:rPr>
          <w:sz w:val="28"/>
          <w:szCs w:val="28"/>
        </w:rPr>
        <w:t xml:space="preserve">план («дорожную карту») по </w:t>
      </w:r>
      <w:r w:rsidRPr="00A85E31">
        <w:rPr>
          <w:sz w:val="28"/>
          <w:szCs w:val="28"/>
        </w:rPr>
        <w:t>взысканию дебиторской</w:t>
      </w:r>
      <w:r>
        <w:rPr>
          <w:sz w:val="28"/>
          <w:szCs w:val="28"/>
        </w:rPr>
        <w:t xml:space="preserve"> </w:t>
      </w:r>
      <w:r w:rsidRPr="00A85E31">
        <w:rPr>
          <w:sz w:val="28"/>
          <w:szCs w:val="28"/>
        </w:rPr>
        <w:t>задолженности по платежам в бюджет</w:t>
      </w:r>
      <w:r>
        <w:rPr>
          <w:sz w:val="28"/>
          <w:szCs w:val="28"/>
        </w:rPr>
        <w:t xml:space="preserve"> городского поселения «Город Амурск» Амурского муниципального района Хабаровского края</w:t>
      </w:r>
      <w:r w:rsidRPr="00A85E31">
        <w:rPr>
          <w:sz w:val="28"/>
          <w:szCs w:val="28"/>
        </w:rPr>
        <w:t>, пеням</w:t>
      </w:r>
      <w:r>
        <w:rPr>
          <w:sz w:val="28"/>
          <w:szCs w:val="28"/>
        </w:rPr>
        <w:t xml:space="preserve"> </w:t>
      </w:r>
      <w:r w:rsidRPr="00A85E31">
        <w:rPr>
          <w:sz w:val="28"/>
          <w:szCs w:val="28"/>
        </w:rPr>
        <w:t>и штрафам по ним</w:t>
      </w:r>
      <w:r w:rsidRPr="004A15E9">
        <w:rPr>
          <w:color w:val="000000"/>
          <w:sz w:val="28"/>
          <w:szCs w:val="28"/>
        </w:rPr>
        <w:t xml:space="preserve">, утвержденный постановлением администрации городского поселения «Город Амурск» Амурского муниципального района Хабаровского края от </w:t>
      </w:r>
      <w:r>
        <w:rPr>
          <w:color w:val="000000"/>
          <w:sz w:val="28"/>
          <w:szCs w:val="28"/>
        </w:rPr>
        <w:t>11.12.2025</w:t>
      </w:r>
      <w:r w:rsidRPr="004A15E9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692</w:t>
      </w:r>
      <w:r w:rsidRPr="004A15E9">
        <w:rPr>
          <w:color w:val="000000"/>
          <w:sz w:val="28"/>
          <w:szCs w:val="28"/>
        </w:rPr>
        <w:t>, изложив его в новой редакции согласно Приложению к настоящему постановлению.</w:t>
      </w:r>
    </w:p>
    <w:p w14:paraId="553473C7" w14:textId="77777777" w:rsidR="00136028" w:rsidRPr="004A15E9" w:rsidRDefault="00136028" w:rsidP="00136028">
      <w:pPr>
        <w:jc w:val="both"/>
      </w:pPr>
      <w:r w:rsidRPr="004A15E9">
        <w:rPr>
          <w:color w:val="000000"/>
          <w:sz w:val="28"/>
          <w:szCs w:val="28"/>
        </w:rPr>
        <w:tab/>
        <w:t>2. Контроль за выполнением настоящего постановления возложить на заместителя главы администрации по экономическому развитию</w:t>
      </w:r>
      <w:r w:rsidRPr="004A15E9">
        <w:rPr>
          <w:color w:val="000000"/>
          <w:sz w:val="28"/>
          <w:szCs w:val="28"/>
        </w:rPr>
        <w:br/>
        <w:t> Нуралиеву Т.И.</w:t>
      </w:r>
    </w:p>
    <w:p w14:paraId="584A8C15" w14:textId="77777777" w:rsidR="00136028" w:rsidRPr="004A15E9" w:rsidRDefault="00136028" w:rsidP="00136028">
      <w:pPr>
        <w:ind w:firstLine="708"/>
        <w:jc w:val="both"/>
      </w:pPr>
      <w:r w:rsidRPr="004A15E9">
        <w:rPr>
          <w:color w:val="000000"/>
          <w:sz w:val="28"/>
          <w:szCs w:val="28"/>
        </w:rPr>
        <w:t>3. Настоящее постановление вступает в силу после официального опубликования.</w:t>
      </w:r>
    </w:p>
    <w:p w14:paraId="3EECE5F5" w14:textId="77777777" w:rsidR="00136028" w:rsidRPr="004A15E9" w:rsidRDefault="00136028" w:rsidP="00136028">
      <w:pPr>
        <w:adjustRightInd w:val="0"/>
        <w:spacing w:line="240" w:lineRule="exact"/>
        <w:jc w:val="both"/>
        <w:rPr>
          <w:sz w:val="28"/>
          <w:szCs w:val="28"/>
        </w:rPr>
      </w:pPr>
    </w:p>
    <w:p w14:paraId="213ECA2A" w14:textId="77777777" w:rsidR="00136028" w:rsidRPr="004A15E9" w:rsidRDefault="00136028" w:rsidP="00136028">
      <w:pPr>
        <w:adjustRightInd w:val="0"/>
        <w:spacing w:line="240" w:lineRule="exact"/>
        <w:jc w:val="both"/>
        <w:rPr>
          <w:sz w:val="28"/>
          <w:szCs w:val="28"/>
        </w:rPr>
      </w:pPr>
    </w:p>
    <w:p w14:paraId="00DE5ECA" w14:textId="77777777" w:rsidR="00136028" w:rsidRPr="004A15E9" w:rsidRDefault="00136028" w:rsidP="00136028">
      <w:pPr>
        <w:adjustRightInd w:val="0"/>
        <w:spacing w:line="240" w:lineRule="exact"/>
        <w:jc w:val="both"/>
        <w:rPr>
          <w:sz w:val="28"/>
          <w:szCs w:val="28"/>
        </w:rPr>
      </w:pPr>
    </w:p>
    <w:p w14:paraId="6DE72154" w14:textId="77777777" w:rsidR="00136028" w:rsidRPr="004A15E9" w:rsidRDefault="00136028" w:rsidP="00136028">
      <w:pPr>
        <w:adjustRightInd w:val="0"/>
        <w:spacing w:line="240" w:lineRule="exact"/>
        <w:jc w:val="both"/>
        <w:rPr>
          <w:sz w:val="28"/>
          <w:szCs w:val="28"/>
        </w:rPr>
      </w:pPr>
    </w:p>
    <w:p w14:paraId="78B5C000" w14:textId="28B34201" w:rsidR="00EC7D0C" w:rsidRDefault="00EC7D0C" w:rsidP="00EC7D0C">
      <w:pPr>
        <w:pStyle w:val="ConsPlusNormal"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  <w:sectPr w:rsidR="00EC7D0C" w:rsidSect="00EC7D0C">
          <w:headerReference w:type="default" r:id="rId8"/>
          <w:type w:val="continuous"/>
          <w:pgSz w:w="11906" w:h="16838"/>
          <w:pgMar w:top="1134" w:right="567" w:bottom="1134" w:left="1985" w:header="709" w:footer="709" w:gutter="0"/>
          <w:cols w:space="708"/>
          <w:titlePg/>
          <w:docGrid w:linePitch="381"/>
        </w:sect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AF74CD">
        <w:rPr>
          <w:rFonts w:ascii="Times New Roman" w:hAnsi="Times New Roman" w:cs="Times New Roman"/>
          <w:sz w:val="28"/>
          <w:szCs w:val="28"/>
        </w:rPr>
        <w:t>городского поселени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F74CD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AF74C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Р.В. Колеснико</w:t>
      </w:r>
      <w:r w:rsidR="008A2330">
        <w:rPr>
          <w:rFonts w:ascii="Times New Roman" w:hAnsi="Times New Roman" w:cs="Times New Roman"/>
          <w:sz w:val="28"/>
          <w:szCs w:val="28"/>
        </w:rPr>
        <w:t>в</w:t>
      </w:r>
    </w:p>
    <w:p w14:paraId="3F2D9D77" w14:textId="212CE48A" w:rsidR="00136028" w:rsidRDefault="00136028" w:rsidP="00136028">
      <w:pPr>
        <w:pStyle w:val="docdata"/>
        <w:widowControl w:val="0"/>
        <w:shd w:val="clear" w:color="auto" w:fill="FFFFFF"/>
        <w:tabs>
          <w:tab w:val="left" w:pos="4111"/>
        </w:tabs>
        <w:spacing w:before="0" w:beforeAutospacing="0" w:after="0" w:afterAutospacing="0"/>
      </w:pPr>
      <w:r>
        <w:rPr>
          <w:color w:val="000000"/>
          <w:sz w:val="28"/>
          <w:szCs w:val="28"/>
        </w:rPr>
        <w:lastRenderedPageBreak/>
        <w:t xml:space="preserve">    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ПРИЛОЖЕНИЕ</w:t>
      </w:r>
    </w:p>
    <w:p w14:paraId="53FEB333" w14:textId="4055E02B" w:rsidR="00136028" w:rsidRDefault="00136028" w:rsidP="00136028">
      <w:pPr>
        <w:pStyle w:val="af2"/>
        <w:widowControl w:val="0"/>
        <w:shd w:val="clear" w:color="auto" w:fill="FFFFFF"/>
        <w:tabs>
          <w:tab w:val="left" w:pos="8548"/>
        </w:tabs>
        <w:spacing w:before="0" w:beforeAutospacing="0" w:after="0" w:afterAutospacing="0" w:line="240" w:lineRule="exact"/>
        <w:ind w:left="8505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к постановлению администрации городского </w:t>
      </w:r>
    </w:p>
    <w:p w14:paraId="0A2CCBB9" w14:textId="443BC57C" w:rsidR="00136028" w:rsidRDefault="00136028" w:rsidP="00136028">
      <w:pPr>
        <w:pStyle w:val="af2"/>
        <w:widowControl w:val="0"/>
        <w:shd w:val="clear" w:color="auto" w:fill="FFFFFF"/>
        <w:tabs>
          <w:tab w:val="left" w:pos="8548"/>
        </w:tabs>
        <w:spacing w:before="0" w:beforeAutospacing="0" w:after="0" w:afterAutospacing="0" w:line="240" w:lineRule="exact"/>
        <w:ind w:left="8505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поселения «Город Амурск» Амурского </w:t>
      </w:r>
    </w:p>
    <w:p w14:paraId="06457A1E" w14:textId="79823D17" w:rsidR="00136028" w:rsidRDefault="00136028" w:rsidP="00136028">
      <w:pPr>
        <w:pStyle w:val="af2"/>
        <w:widowControl w:val="0"/>
        <w:shd w:val="clear" w:color="auto" w:fill="FFFFFF"/>
        <w:tabs>
          <w:tab w:val="left" w:pos="8548"/>
        </w:tabs>
        <w:spacing w:before="0" w:beforeAutospacing="0" w:after="0" w:afterAutospacing="0" w:line="240" w:lineRule="exact"/>
        <w:ind w:left="8505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муниципального района </w:t>
      </w:r>
    </w:p>
    <w:p w14:paraId="326A86C6" w14:textId="323935D4" w:rsidR="00136028" w:rsidRDefault="00136028" w:rsidP="00136028">
      <w:pPr>
        <w:pStyle w:val="af2"/>
        <w:widowControl w:val="0"/>
        <w:shd w:val="clear" w:color="auto" w:fill="FFFFFF"/>
        <w:tabs>
          <w:tab w:val="left" w:pos="8548"/>
        </w:tabs>
        <w:spacing w:before="0" w:beforeAutospacing="0" w:after="0" w:afterAutospacing="0" w:line="240" w:lineRule="exact"/>
        <w:ind w:left="5245"/>
        <w:jc w:val="center"/>
      </w:pPr>
      <w:r>
        <w:rPr>
          <w:color w:val="000000"/>
          <w:sz w:val="28"/>
          <w:szCs w:val="28"/>
        </w:rPr>
        <w:tab/>
        <w:t xml:space="preserve">            Хабаровского края </w:t>
      </w:r>
    </w:p>
    <w:p w14:paraId="3BC12469" w14:textId="77777777" w:rsidR="00136028" w:rsidRDefault="00136028" w:rsidP="00136028">
      <w:pPr>
        <w:pStyle w:val="af2"/>
        <w:widowControl w:val="0"/>
        <w:shd w:val="clear" w:color="auto" w:fill="FFFFFF"/>
        <w:tabs>
          <w:tab w:val="left" w:pos="8548"/>
        </w:tabs>
        <w:spacing w:before="0" w:beforeAutospacing="0" w:after="0" w:afterAutospacing="0" w:line="240" w:lineRule="exact"/>
        <w:ind w:left="5245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от              №</w:t>
      </w:r>
    </w:p>
    <w:p w14:paraId="6490B1B1" w14:textId="77777777" w:rsidR="00AA687C" w:rsidRDefault="00AA687C" w:rsidP="006309CF">
      <w:pPr>
        <w:pStyle w:val="p1"/>
        <w:spacing w:before="0" w:beforeAutospacing="0" w:after="0" w:afterAutospacing="0"/>
        <w:jc w:val="both"/>
        <w:rPr>
          <w:sz w:val="28"/>
          <w:szCs w:val="28"/>
        </w:rPr>
      </w:pPr>
    </w:p>
    <w:p w14:paraId="370AA94D" w14:textId="1671B470" w:rsidR="009B5168" w:rsidRDefault="00136028" w:rsidP="009B5168">
      <w:pPr>
        <w:pStyle w:val="ConsPlusNormal"/>
        <w:tabs>
          <w:tab w:val="left" w:pos="4820"/>
        </w:tabs>
        <w:ind w:left="10206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«УТВЕРЖДЕН</w:t>
      </w:r>
    </w:p>
    <w:p w14:paraId="5E773062" w14:textId="77777777" w:rsidR="00EC7D0C" w:rsidRDefault="009B5168" w:rsidP="00136028">
      <w:pPr>
        <w:pStyle w:val="ConsPlusNormal"/>
        <w:tabs>
          <w:tab w:val="left" w:pos="4820"/>
        </w:tabs>
        <w:spacing w:line="240" w:lineRule="exact"/>
        <w:ind w:left="10206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E4274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14:paraId="08AC455C" w14:textId="77777777" w:rsidR="00EC7D0C" w:rsidRDefault="009B5168" w:rsidP="00136028">
      <w:pPr>
        <w:pStyle w:val="ConsPlusNormal"/>
        <w:tabs>
          <w:tab w:val="left" w:pos="4820"/>
        </w:tabs>
        <w:spacing w:line="240" w:lineRule="exact"/>
        <w:ind w:left="10206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поселения Амурского муниципального района </w:t>
      </w:r>
    </w:p>
    <w:p w14:paraId="2F0DC25F" w14:textId="1D881577" w:rsidR="009B5168" w:rsidRDefault="009B5168" w:rsidP="00136028">
      <w:pPr>
        <w:pStyle w:val="ConsPlusNormal"/>
        <w:tabs>
          <w:tab w:val="left" w:pos="4820"/>
        </w:tabs>
        <w:spacing w:line="240" w:lineRule="exact"/>
        <w:ind w:left="10206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Хабаровского края</w:t>
      </w:r>
    </w:p>
    <w:p w14:paraId="3DE6705B" w14:textId="723065DC" w:rsidR="009B5168" w:rsidRPr="002E4274" w:rsidRDefault="00C80F80" w:rsidP="00136028">
      <w:pPr>
        <w:pStyle w:val="ConsPlusNormal"/>
        <w:tabs>
          <w:tab w:val="left" w:pos="4820"/>
        </w:tabs>
        <w:spacing w:line="240" w:lineRule="exact"/>
        <w:ind w:left="10206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B5168" w:rsidRPr="002E4274">
        <w:rPr>
          <w:rFonts w:ascii="Times New Roman" w:hAnsi="Times New Roman" w:cs="Times New Roman"/>
          <w:sz w:val="28"/>
          <w:szCs w:val="28"/>
        </w:rPr>
        <w:t xml:space="preserve">от </w:t>
      </w:r>
      <w:r w:rsidR="00136028">
        <w:rPr>
          <w:rFonts w:ascii="Times New Roman" w:hAnsi="Times New Roman" w:cs="Times New Roman"/>
          <w:sz w:val="28"/>
          <w:szCs w:val="28"/>
        </w:rPr>
        <w:t xml:space="preserve">11.12.2025 </w:t>
      </w:r>
      <w:r w:rsidR="009B5168">
        <w:rPr>
          <w:rFonts w:ascii="Times New Roman" w:hAnsi="Times New Roman" w:cs="Times New Roman"/>
          <w:sz w:val="28"/>
          <w:szCs w:val="28"/>
        </w:rPr>
        <w:t>№</w:t>
      </w:r>
      <w:r w:rsidR="009B5168" w:rsidRPr="002E4274">
        <w:rPr>
          <w:rFonts w:ascii="Times New Roman" w:hAnsi="Times New Roman" w:cs="Times New Roman"/>
          <w:sz w:val="28"/>
          <w:szCs w:val="28"/>
        </w:rPr>
        <w:t xml:space="preserve"> </w:t>
      </w:r>
      <w:r w:rsidR="00136028">
        <w:rPr>
          <w:rFonts w:ascii="Times New Roman" w:hAnsi="Times New Roman" w:cs="Times New Roman"/>
          <w:sz w:val="28"/>
          <w:szCs w:val="28"/>
        </w:rPr>
        <w:t>692</w:t>
      </w:r>
      <w:r w:rsidR="009B5168">
        <w:rPr>
          <w:rFonts w:ascii="Times New Roman" w:hAnsi="Times New Roman" w:cs="Times New Roman"/>
          <w:sz w:val="28"/>
          <w:szCs w:val="28"/>
        </w:rPr>
        <w:t>____</w:t>
      </w:r>
    </w:p>
    <w:p w14:paraId="4C713597" w14:textId="77777777" w:rsidR="00EC5924" w:rsidRPr="00A21C82" w:rsidRDefault="00EC5924" w:rsidP="009B5168">
      <w:pPr>
        <w:pStyle w:val="a3"/>
        <w:spacing w:before="165"/>
        <w:ind w:left="10206"/>
        <w:rPr>
          <w:sz w:val="24"/>
          <w:szCs w:val="24"/>
        </w:rPr>
      </w:pPr>
    </w:p>
    <w:p w14:paraId="2E21B63A" w14:textId="77777777" w:rsidR="00EC5924" w:rsidRPr="009B5168" w:rsidRDefault="00E91A68" w:rsidP="009B5168">
      <w:pPr>
        <w:spacing w:before="1" w:line="275" w:lineRule="exact"/>
        <w:ind w:right="533"/>
        <w:jc w:val="center"/>
        <w:rPr>
          <w:sz w:val="28"/>
          <w:szCs w:val="28"/>
        </w:rPr>
      </w:pPr>
      <w:r w:rsidRPr="009B5168">
        <w:rPr>
          <w:spacing w:val="-4"/>
          <w:sz w:val="28"/>
          <w:szCs w:val="28"/>
        </w:rPr>
        <w:t>ПЛАН</w:t>
      </w:r>
    </w:p>
    <w:p w14:paraId="5E5896C6" w14:textId="77777777" w:rsidR="009B5168" w:rsidRDefault="00E91A68" w:rsidP="009B5168">
      <w:pPr>
        <w:spacing w:before="1" w:line="237" w:lineRule="auto"/>
        <w:ind w:right="434"/>
        <w:jc w:val="center"/>
        <w:rPr>
          <w:spacing w:val="-2"/>
          <w:sz w:val="28"/>
          <w:szCs w:val="28"/>
        </w:rPr>
      </w:pPr>
      <w:r w:rsidRPr="009B5168">
        <w:rPr>
          <w:spacing w:val="-2"/>
          <w:sz w:val="28"/>
          <w:szCs w:val="28"/>
        </w:rPr>
        <w:t>(«дорожная карта»)</w:t>
      </w:r>
    </w:p>
    <w:p w14:paraId="079D239E" w14:textId="7EA08E5B" w:rsidR="00EC5924" w:rsidRDefault="00E91A68" w:rsidP="008A2330">
      <w:pPr>
        <w:spacing w:line="240" w:lineRule="exact"/>
        <w:ind w:right="437"/>
        <w:jc w:val="center"/>
        <w:rPr>
          <w:sz w:val="28"/>
          <w:szCs w:val="28"/>
        </w:rPr>
      </w:pPr>
      <w:r w:rsidRPr="009B5168">
        <w:rPr>
          <w:spacing w:val="-2"/>
          <w:sz w:val="28"/>
          <w:szCs w:val="28"/>
        </w:rPr>
        <w:t>по</w:t>
      </w:r>
      <w:r w:rsidRPr="009B5168">
        <w:rPr>
          <w:spacing w:val="-11"/>
          <w:sz w:val="28"/>
          <w:szCs w:val="28"/>
        </w:rPr>
        <w:t xml:space="preserve"> </w:t>
      </w:r>
      <w:r w:rsidRPr="009B5168">
        <w:rPr>
          <w:spacing w:val="-2"/>
          <w:sz w:val="28"/>
          <w:szCs w:val="28"/>
        </w:rPr>
        <w:t>вз</w:t>
      </w:r>
      <w:r w:rsidR="00933FE5" w:rsidRPr="009B5168">
        <w:rPr>
          <w:spacing w:val="-2"/>
          <w:sz w:val="28"/>
          <w:szCs w:val="28"/>
        </w:rPr>
        <w:t>ы</w:t>
      </w:r>
      <w:r w:rsidRPr="009B5168">
        <w:rPr>
          <w:spacing w:val="-2"/>
          <w:sz w:val="28"/>
          <w:szCs w:val="28"/>
        </w:rPr>
        <w:t>сканию</w:t>
      </w:r>
      <w:r w:rsidRPr="009B5168">
        <w:rPr>
          <w:spacing w:val="-5"/>
          <w:sz w:val="28"/>
          <w:szCs w:val="28"/>
        </w:rPr>
        <w:t xml:space="preserve"> </w:t>
      </w:r>
      <w:r w:rsidRPr="009B5168">
        <w:rPr>
          <w:spacing w:val="-2"/>
          <w:sz w:val="28"/>
          <w:szCs w:val="28"/>
        </w:rPr>
        <w:t>дебиторской</w:t>
      </w:r>
      <w:r w:rsidRPr="009B5168">
        <w:rPr>
          <w:sz w:val="28"/>
          <w:szCs w:val="28"/>
        </w:rPr>
        <w:t xml:space="preserve"> </w:t>
      </w:r>
      <w:r w:rsidRPr="009B5168">
        <w:rPr>
          <w:spacing w:val="-2"/>
          <w:sz w:val="28"/>
          <w:szCs w:val="28"/>
        </w:rPr>
        <w:t>задолжен</w:t>
      </w:r>
      <w:r w:rsidR="00933FE5" w:rsidRPr="009B5168">
        <w:rPr>
          <w:spacing w:val="-2"/>
          <w:sz w:val="28"/>
          <w:szCs w:val="28"/>
        </w:rPr>
        <w:t>н</w:t>
      </w:r>
      <w:r w:rsidRPr="009B5168">
        <w:rPr>
          <w:spacing w:val="-2"/>
          <w:sz w:val="28"/>
          <w:szCs w:val="28"/>
        </w:rPr>
        <w:t>ости</w:t>
      </w:r>
      <w:r w:rsidRPr="009B5168">
        <w:rPr>
          <w:spacing w:val="-10"/>
          <w:sz w:val="28"/>
          <w:szCs w:val="28"/>
        </w:rPr>
        <w:t xml:space="preserve"> </w:t>
      </w:r>
      <w:r w:rsidRPr="009B5168">
        <w:rPr>
          <w:spacing w:val="-2"/>
          <w:sz w:val="28"/>
          <w:szCs w:val="28"/>
        </w:rPr>
        <w:t>по</w:t>
      </w:r>
      <w:r w:rsidRPr="009B5168">
        <w:rPr>
          <w:spacing w:val="-11"/>
          <w:sz w:val="28"/>
          <w:szCs w:val="28"/>
        </w:rPr>
        <w:t xml:space="preserve"> </w:t>
      </w:r>
      <w:r w:rsidRPr="009B5168">
        <w:rPr>
          <w:spacing w:val="-2"/>
          <w:sz w:val="28"/>
          <w:szCs w:val="28"/>
        </w:rPr>
        <w:t xml:space="preserve">платежам </w:t>
      </w:r>
      <w:r w:rsidRPr="009B5168">
        <w:rPr>
          <w:sz w:val="28"/>
          <w:szCs w:val="28"/>
        </w:rPr>
        <w:t>в бюджет</w:t>
      </w:r>
      <w:r w:rsidR="00A21C82" w:rsidRPr="009B5168">
        <w:rPr>
          <w:sz w:val="28"/>
          <w:szCs w:val="28"/>
        </w:rPr>
        <w:t xml:space="preserve"> </w:t>
      </w:r>
      <w:r w:rsidR="009B5168">
        <w:rPr>
          <w:sz w:val="28"/>
          <w:szCs w:val="28"/>
        </w:rPr>
        <w:t xml:space="preserve">городского поселения </w:t>
      </w:r>
      <w:r w:rsidR="00EC7D0C">
        <w:rPr>
          <w:sz w:val="28"/>
          <w:szCs w:val="28"/>
        </w:rPr>
        <w:t xml:space="preserve">«Город Амурск» </w:t>
      </w:r>
      <w:r w:rsidR="009B5168">
        <w:rPr>
          <w:sz w:val="28"/>
          <w:szCs w:val="28"/>
        </w:rPr>
        <w:t>Амурского муниципального района Хабаровского края, пеням и штрафам по ним</w:t>
      </w:r>
    </w:p>
    <w:p w14:paraId="326C1747" w14:textId="77777777" w:rsidR="009B5168" w:rsidRDefault="009B5168" w:rsidP="009B5168">
      <w:pPr>
        <w:spacing w:before="1" w:line="237" w:lineRule="auto"/>
        <w:ind w:left="3648" w:right="4202"/>
        <w:jc w:val="center"/>
        <w:rPr>
          <w:sz w:val="20"/>
        </w:rPr>
      </w:pPr>
    </w:p>
    <w:tbl>
      <w:tblPr>
        <w:tblStyle w:val="TableNormal"/>
        <w:tblW w:w="15309" w:type="dxa"/>
        <w:tblInd w:w="134" w:type="dxa"/>
        <w:tblBorders>
          <w:top w:val="single" w:sz="6" w:space="0" w:color="444448"/>
          <w:left w:val="single" w:sz="6" w:space="0" w:color="444448"/>
          <w:bottom w:val="single" w:sz="6" w:space="0" w:color="444448"/>
          <w:right w:val="single" w:sz="6" w:space="0" w:color="444448"/>
          <w:insideH w:val="single" w:sz="6" w:space="0" w:color="444448"/>
          <w:insideV w:val="single" w:sz="6" w:space="0" w:color="444448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371"/>
        <w:gridCol w:w="1843"/>
        <w:gridCol w:w="1984"/>
        <w:gridCol w:w="3402"/>
      </w:tblGrid>
      <w:tr w:rsidR="00A21C82" w:rsidRPr="00A21C82" w14:paraId="5BB92E85" w14:textId="77777777" w:rsidTr="00C9274A">
        <w:trPr>
          <w:trHeight w:val="608"/>
        </w:trPr>
        <w:tc>
          <w:tcPr>
            <w:tcW w:w="709" w:type="dxa"/>
          </w:tcPr>
          <w:p w14:paraId="77C5BF14" w14:textId="77777777" w:rsidR="00EC5924" w:rsidRPr="00A21C82" w:rsidRDefault="00A21C82">
            <w:pPr>
              <w:pStyle w:val="TableParagraph"/>
              <w:spacing w:line="259" w:lineRule="exact"/>
              <w:ind w:left="69"/>
              <w:jc w:val="center"/>
              <w:rPr>
                <w:sz w:val="24"/>
              </w:rPr>
            </w:pPr>
            <w:r w:rsidRPr="00A21C82">
              <w:rPr>
                <w:spacing w:val="-2"/>
                <w:sz w:val="24"/>
              </w:rPr>
              <w:t xml:space="preserve">№ </w:t>
            </w:r>
            <w:proofErr w:type="spellStart"/>
            <w:r w:rsidRPr="00A21C82">
              <w:rPr>
                <w:spacing w:val="-2"/>
                <w:sz w:val="24"/>
              </w:rPr>
              <w:t>пп</w:t>
            </w:r>
            <w:proofErr w:type="spellEnd"/>
          </w:p>
        </w:tc>
        <w:tc>
          <w:tcPr>
            <w:tcW w:w="7371" w:type="dxa"/>
          </w:tcPr>
          <w:p w14:paraId="78405C9F" w14:textId="77777777" w:rsidR="00C24B48" w:rsidRDefault="00E91A68" w:rsidP="00DC759B">
            <w:pPr>
              <w:pStyle w:val="TableParagraph"/>
              <w:spacing w:line="257" w:lineRule="exact"/>
              <w:ind w:left="54" w:right="35"/>
              <w:jc w:val="center"/>
              <w:rPr>
                <w:spacing w:val="-2"/>
                <w:sz w:val="24"/>
              </w:rPr>
            </w:pPr>
            <w:r w:rsidRPr="00A21C82">
              <w:rPr>
                <w:spacing w:val="-2"/>
                <w:sz w:val="24"/>
              </w:rPr>
              <w:t>Наимено</w:t>
            </w:r>
            <w:r w:rsidR="00933FE5" w:rsidRPr="00A21C82">
              <w:rPr>
                <w:spacing w:val="-2"/>
                <w:sz w:val="24"/>
              </w:rPr>
              <w:t>в</w:t>
            </w:r>
            <w:r w:rsidRPr="00A21C82">
              <w:rPr>
                <w:spacing w:val="-2"/>
                <w:sz w:val="24"/>
              </w:rPr>
              <w:t>ание</w:t>
            </w:r>
          </w:p>
          <w:p w14:paraId="582E316D" w14:textId="77777777" w:rsidR="00EC5924" w:rsidRPr="00A21C82" w:rsidRDefault="00E91A68" w:rsidP="00DC759B">
            <w:pPr>
              <w:pStyle w:val="TableParagraph"/>
              <w:spacing w:line="257" w:lineRule="exact"/>
              <w:ind w:left="54" w:right="35"/>
              <w:jc w:val="center"/>
              <w:rPr>
                <w:sz w:val="24"/>
              </w:rPr>
            </w:pPr>
            <w:r w:rsidRPr="00A21C82"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843" w:type="dxa"/>
          </w:tcPr>
          <w:p w14:paraId="7F2B1190" w14:textId="77777777" w:rsidR="00EC5924" w:rsidRPr="00A21C82" w:rsidRDefault="00E91A68" w:rsidP="00C9274A">
            <w:pPr>
              <w:pStyle w:val="TableParagraph"/>
              <w:spacing w:line="257" w:lineRule="exact"/>
              <w:rPr>
                <w:sz w:val="24"/>
              </w:rPr>
            </w:pPr>
            <w:r w:rsidRPr="00A21C82">
              <w:rPr>
                <w:spacing w:val="-2"/>
                <w:sz w:val="24"/>
              </w:rPr>
              <w:t>Ответственные</w:t>
            </w:r>
          </w:p>
          <w:p w14:paraId="324DC1E4" w14:textId="77777777" w:rsidR="00EC5924" w:rsidRPr="00A21C82" w:rsidRDefault="00E91A68" w:rsidP="00C9274A">
            <w:pPr>
              <w:pStyle w:val="TableParagraph"/>
              <w:spacing w:line="275" w:lineRule="exact"/>
              <w:rPr>
                <w:sz w:val="24"/>
              </w:rPr>
            </w:pPr>
            <w:r w:rsidRPr="00A21C82">
              <w:rPr>
                <w:spacing w:val="-2"/>
                <w:sz w:val="24"/>
              </w:rPr>
              <w:t>исполнител</w:t>
            </w:r>
            <w:r w:rsidR="00A21C82">
              <w:rPr>
                <w:spacing w:val="-2"/>
                <w:sz w:val="24"/>
              </w:rPr>
              <w:t>и</w:t>
            </w:r>
          </w:p>
        </w:tc>
        <w:tc>
          <w:tcPr>
            <w:tcW w:w="1984" w:type="dxa"/>
          </w:tcPr>
          <w:p w14:paraId="6C1415FA" w14:textId="77777777" w:rsidR="00EC5924" w:rsidRPr="00A21C82" w:rsidRDefault="00E91A68" w:rsidP="00DC759B">
            <w:pPr>
              <w:pStyle w:val="TableParagraph"/>
              <w:spacing w:line="257" w:lineRule="exact"/>
              <w:ind w:left="55"/>
              <w:jc w:val="center"/>
              <w:rPr>
                <w:sz w:val="24"/>
              </w:rPr>
            </w:pPr>
            <w:r w:rsidRPr="00A21C82">
              <w:rPr>
                <w:spacing w:val="-4"/>
                <w:sz w:val="24"/>
              </w:rPr>
              <w:t>Срок</w:t>
            </w:r>
          </w:p>
          <w:p w14:paraId="599C02F7" w14:textId="77777777" w:rsidR="00EC5924" w:rsidRPr="00A21C82" w:rsidRDefault="00E91A68" w:rsidP="00DC759B">
            <w:pPr>
              <w:pStyle w:val="TableParagraph"/>
              <w:spacing w:line="275" w:lineRule="exact"/>
              <w:ind w:left="55" w:right="10"/>
              <w:jc w:val="center"/>
              <w:rPr>
                <w:sz w:val="24"/>
              </w:rPr>
            </w:pPr>
            <w:r w:rsidRPr="00A21C82">
              <w:rPr>
                <w:spacing w:val="-2"/>
                <w:sz w:val="24"/>
              </w:rPr>
              <w:t>исполнения</w:t>
            </w:r>
          </w:p>
        </w:tc>
        <w:tc>
          <w:tcPr>
            <w:tcW w:w="3402" w:type="dxa"/>
          </w:tcPr>
          <w:p w14:paraId="512AB457" w14:textId="77777777" w:rsidR="00EC5924" w:rsidRPr="00A21C82" w:rsidRDefault="00E91A68" w:rsidP="00DC759B">
            <w:pPr>
              <w:pStyle w:val="TableParagraph"/>
              <w:spacing w:line="257" w:lineRule="exact"/>
              <w:ind w:left="50" w:right="23"/>
              <w:jc w:val="center"/>
              <w:rPr>
                <w:sz w:val="24"/>
              </w:rPr>
            </w:pPr>
            <w:r w:rsidRPr="00A21C82">
              <w:rPr>
                <w:spacing w:val="-2"/>
                <w:sz w:val="24"/>
              </w:rPr>
              <w:t>Ожидаемый</w:t>
            </w:r>
          </w:p>
          <w:p w14:paraId="6E555C0C" w14:textId="77777777" w:rsidR="00EC5924" w:rsidRPr="00A21C82" w:rsidRDefault="00E91A68" w:rsidP="00DC759B">
            <w:pPr>
              <w:pStyle w:val="TableParagraph"/>
              <w:spacing w:line="275" w:lineRule="exact"/>
              <w:ind w:left="50" w:right="14"/>
              <w:jc w:val="center"/>
              <w:rPr>
                <w:sz w:val="24"/>
              </w:rPr>
            </w:pPr>
            <w:r w:rsidRPr="00A21C82">
              <w:rPr>
                <w:spacing w:val="-2"/>
                <w:sz w:val="24"/>
              </w:rPr>
              <w:t>результат</w:t>
            </w:r>
          </w:p>
        </w:tc>
      </w:tr>
      <w:tr w:rsidR="00A21C82" w:rsidRPr="00A21C82" w14:paraId="1D383C98" w14:textId="77777777" w:rsidTr="00C9274A">
        <w:trPr>
          <w:trHeight w:val="272"/>
        </w:trPr>
        <w:tc>
          <w:tcPr>
            <w:tcW w:w="709" w:type="dxa"/>
          </w:tcPr>
          <w:p w14:paraId="6A3A8F63" w14:textId="77777777" w:rsidR="00EC5924" w:rsidRPr="00C24B48" w:rsidRDefault="00E91A68">
            <w:pPr>
              <w:pStyle w:val="TableParagraph"/>
              <w:spacing w:line="248" w:lineRule="exact"/>
              <w:ind w:left="69" w:right="17"/>
              <w:jc w:val="center"/>
              <w:rPr>
                <w:sz w:val="24"/>
              </w:rPr>
            </w:pPr>
            <w:r w:rsidRPr="00C24B48">
              <w:rPr>
                <w:spacing w:val="-10"/>
                <w:sz w:val="24"/>
              </w:rPr>
              <w:t>1</w:t>
            </w:r>
          </w:p>
        </w:tc>
        <w:tc>
          <w:tcPr>
            <w:tcW w:w="7371" w:type="dxa"/>
          </w:tcPr>
          <w:p w14:paraId="639BB875" w14:textId="77777777" w:rsidR="00EC5924" w:rsidRPr="00C24B48" w:rsidRDefault="00E91A68">
            <w:pPr>
              <w:pStyle w:val="TableParagraph"/>
              <w:spacing w:line="253" w:lineRule="exact"/>
              <w:ind w:left="54"/>
              <w:jc w:val="center"/>
              <w:rPr>
                <w:sz w:val="24"/>
              </w:rPr>
            </w:pPr>
            <w:r w:rsidRPr="00C24B48">
              <w:rPr>
                <w:spacing w:val="-10"/>
                <w:w w:val="110"/>
                <w:sz w:val="24"/>
              </w:rPr>
              <w:t>2</w:t>
            </w:r>
          </w:p>
        </w:tc>
        <w:tc>
          <w:tcPr>
            <w:tcW w:w="1843" w:type="dxa"/>
          </w:tcPr>
          <w:p w14:paraId="68004521" w14:textId="77777777" w:rsidR="00EC5924" w:rsidRPr="00C24B48" w:rsidRDefault="00E91A68">
            <w:pPr>
              <w:pStyle w:val="TableParagraph"/>
              <w:spacing w:line="248" w:lineRule="exact"/>
              <w:ind w:left="56" w:right="19"/>
              <w:jc w:val="center"/>
              <w:rPr>
                <w:sz w:val="24"/>
              </w:rPr>
            </w:pPr>
            <w:r w:rsidRPr="00C24B48">
              <w:rPr>
                <w:spacing w:val="-10"/>
                <w:sz w:val="24"/>
              </w:rPr>
              <w:t>3</w:t>
            </w:r>
          </w:p>
        </w:tc>
        <w:tc>
          <w:tcPr>
            <w:tcW w:w="1984" w:type="dxa"/>
          </w:tcPr>
          <w:p w14:paraId="6D690104" w14:textId="77777777" w:rsidR="00EC5924" w:rsidRPr="00C24B48" w:rsidRDefault="00E91A68">
            <w:pPr>
              <w:pStyle w:val="TableParagraph"/>
              <w:spacing w:line="248" w:lineRule="exact"/>
              <w:ind w:right="1525"/>
              <w:jc w:val="right"/>
              <w:rPr>
                <w:sz w:val="24"/>
              </w:rPr>
            </w:pPr>
            <w:r w:rsidRPr="00C24B48">
              <w:rPr>
                <w:spacing w:val="-10"/>
                <w:sz w:val="24"/>
              </w:rPr>
              <w:t>4</w:t>
            </w:r>
          </w:p>
        </w:tc>
        <w:tc>
          <w:tcPr>
            <w:tcW w:w="3402" w:type="dxa"/>
          </w:tcPr>
          <w:p w14:paraId="7058E438" w14:textId="77777777" w:rsidR="00EC5924" w:rsidRPr="00C24B48" w:rsidRDefault="00E91A68">
            <w:pPr>
              <w:pStyle w:val="TableParagraph"/>
              <w:spacing w:line="253" w:lineRule="exact"/>
              <w:ind w:left="50"/>
              <w:jc w:val="center"/>
              <w:rPr>
                <w:sz w:val="24"/>
              </w:rPr>
            </w:pPr>
            <w:r w:rsidRPr="00C24B48">
              <w:rPr>
                <w:spacing w:val="-10"/>
                <w:sz w:val="24"/>
              </w:rPr>
              <w:t>5</w:t>
            </w:r>
          </w:p>
        </w:tc>
      </w:tr>
      <w:tr w:rsidR="00AA687C" w:rsidRPr="00A21C82" w14:paraId="2DC0F6FC" w14:textId="77777777" w:rsidTr="00C9274A">
        <w:trPr>
          <w:trHeight w:val="564"/>
        </w:trPr>
        <w:tc>
          <w:tcPr>
            <w:tcW w:w="709" w:type="dxa"/>
            <w:vAlign w:val="center"/>
          </w:tcPr>
          <w:p w14:paraId="2954BF5C" w14:textId="22F62ED3" w:rsidR="00AA687C" w:rsidRPr="00A21C82" w:rsidRDefault="00AA687C" w:rsidP="00AA687C">
            <w:pPr>
              <w:pStyle w:val="TableParagraph"/>
              <w:numPr>
                <w:ilvl w:val="0"/>
                <w:numId w:val="5"/>
              </w:numPr>
              <w:spacing w:line="248" w:lineRule="exact"/>
              <w:ind w:right="16"/>
              <w:jc w:val="center"/>
              <w:rPr>
                <w:spacing w:val="-4"/>
                <w:sz w:val="24"/>
              </w:rPr>
            </w:pPr>
          </w:p>
        </w:tc>
        <w:tc>
          <w:tcPr>
            <w:tcW w:w="14600" w:type="dxa"/>
            <w:gridSpan w:val="4"/>
            <w:vAlign w:val="center"/>
          </w:tcPr>
          <w:p w14:paraId="21C56BB0" w14:textId="7070C617" w:rsidR="00AA687C" w:rsidRPr="00A21C82" w:rsidRDefault="00AA687C" w:rsidP="00AA687C">
            <w:pPr>
              <w:pStyle w:val="TableParagraph"/>
              <w:spacing w:line="252" w:lineRule="exact"/>
              <w:ind w:left="112"/>
              <w:rPr>
                <w:spacing w:val="-2"/>
                <w:sz w:val="24"/>
              </w:rPr>
            </w:pPr>
            <w:r w:rsidRPr="00386F89">
              <w:rPr>
                <w:sz w:val="24"/>
              </w:rPr>
              <w:t xml:space="preserve">Перечень мероприятий по взысканию дебиторской задолженности по платежам в бюджет по платежам в бюджет </w:t>
            </w:r>
            <w:r>
              <w:rPr>
                <w:sz w:val="24"/>
              </w:rPr>
              <w:t>поселения</w:t>
            </w:r>
            <w:r w:rsidRPr="00386F89">
              <w:rPr>
                <w:sz w:val="24"/>
              </w:rPr>
              <w:t>, пеням и штрафам по ним (далее – дебиторская задолженность)</w:t>
            </w:r>
          </w:p>
        </w:tc>
      </w:tr>
      <w:tr w:rsidR="00AA687C" w:rsidRPr="00A21C82" w14:paraId="3613DCF4" w14:textId="77777777" w:rsidTr="00C9274A">
        <w:trPr>
          <w:trHeight w:val="416"/>
        </w:trPr>
        <w:tc>
          <w:tcPr>
            <w:tcW w:w="709" w:type="dxa"/>
            <w:vAlign w:val="center"/>
          </w:tcPr>
          <w:p w14:paraId="49FE3544" w14:textId="02B62E2F" w:rsidR="00AA687C" w:rsidRPr="00A21C82" w:rsidRDefault="00AA687C" w:rsidP="00AA687C">
            <w:pPr>
              <w:pStyle w:val="TableParagraph"/>
              <w:spacing w:line="248" w:lineRule="exact"/>
              <w:ind w:left="69" w:right="16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14600" w:type="dxa"/>
            <w:gridSpan w:val="4"/>
            <w:vAlign w:val="center"/>
          </w:tcPr>
          <w:p w14:paraId="0D9F5F33" w14:textId="2830922E" w:rsidR="00AA687C" w:rsidRPr="00A21C82" w:rsidRDefault="00AA687C" w:rsidP="00AA687C">
            <w:pPr>
              <w:pStyle w:val="TableParagraph"/>
              <w:spacing w:line="252" w:lineRule="exact"/>
              <w:ind w:left="112"/>
              <w:rPr>
                <w:spacing w:val="-2"/>
                <w:sz w:val="24"/>
              </w:rPr>
            </w:pPr>
            <w:r>
              <w:rPr>
                <w:sz w:val="24"/>
              </w:rPr>
              <w:t>Мероприятия, направленные на мониторинг состояния дебиторской задолженности</w:t>
            </w:r>
          </w:p>
        </w:tc>
      </w:tr>
      <w:tr w:rsidR="00AA687C" w:rsidRPr="00A21C82" w14:paraId="5C8A7B98" w14:textId="77777777" w:rsidTr="00C9274A">
        <w:trPr>
          <w:trHeight w:val="1079"/>
        </w:trPr>
        <w:tc>
          <w:tcPr>
            <w:tcW w:w="709" w:type="dxa"/>
            <w:vAlign w:val="center"/>
          </w:tcPr>
          <w:p w14:paraId="538E8D8C" w14:textId="0FD4DB50" w:rsidR="00AA687C" w:rsidRPr="00A21C82" w:rsidRDefault="00AA687C" w:rsidP="00AA687C">
            <w:pPr>
              <w:pStyle w:val="TableParagraph"/>
              <w:spacing w:line="248" w:lineRule="exact"/>
              <w:ind w:left="69" w:right="16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1.1.1.</w:t>
            </w:r>
          </w:p>
        </w:tc>
        <w:tc>
          <w:tcPr>
            <w:tcW w:w="7371" w:type="dxa"/>
            <w:vAlign w:val="center"/>
          </w:tcPr>
          <w:p w14:paraId="1ED91EB6" w14:textId="79A791C2" w:rsidR="00AA687C" w:rsidRPr="00915F35" w:rsidRDefault="00AA687C" w:rsidP="00AA687C">
            <w:pPr>
              <w:pStyle w:val="TableParagraph"/>
              <w:spacing w:line="247" w:lineRule="exact"/>
              <w:ind w:left="127" w:right="135"/>
              <w:jc w:val="both"/>
              <w:rPr>
                <w:sz w:val="24"/>
                <w:szCs w:val="24"/>
              </w:rPr>
            </w:pPr>
            <w:r w:rsidRPr="00A61A11">
              <w:rPr>
                <w:sz w:val="24"/>
              </w:rPr>
              <w:t xml:space="preserve">Актуализация данных учета и отчетности по объемам дебиторской задолженности путем проведения ее инвентаризации в соответствии с порядком, установленным учетной политикой </w:t>
            </w:r>
            <w:r w:rsidR="006731CE">
              <w:rPr>
                <w:sz w:val="24"/>
                <w:lang w:eastAsia="ru-RU"/>
              </w:rPr>
              <w:t>поселения</w:t>
            </w:r>
            <w:r w:rsidRPr="00A61A11">
              <w:rPr>
                <w:sz w:val="24"/>
              </w:rPr>
              <w:t xml:space="preserve">, </w:t>
            </w:r>
            <w:r w:rsidRPr="008A2330">
              <w:rPr>
                <w:sz w:val="24"/>
              </w:rPr>
              <w:t>осуществляющего бюджетные полномочия главного администратора (администратора) доходов бюджета (далее – учетная политика и главные администраторы (администраторы) доходов бюджета соответственно)</w:t>
            </w:r>
          </w:p>
        </w:tc>
        <w:tc>
          <w:tcPr>
            <w:tcW w:w="1843" w:type="dxa"/>
            <w:vAlign w:val="center"/>
          </w:tcPr>
          <w:p w14:paraId="0A7BE059" w14:textId="026D800F" w:rsidR="00AA687C" w:rsidRPr="00BA3DE0" w:rsidRDefault="006731CE" w:rsidP="00AA68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Финансовый отдел</w:t>
            </w:r>
          </w:p>
        </w:tc>
        <w:tc>
          <w:tcPr>
            <w:tcW w:w="1984" w:type="dxa"/>
            <w:vAlign w:val="center"/>
          </w:tcPr>
          <w:p w14:paraId="4D5A5A99" w14:textId="27DAEEA7" w:rsidR="00AA687C" w:rsidRDefault="006731CE" w:rsidP="00AA687C">
            <w:pPr>
              <w:pStyle w:val="TableParagraph"/>
              <w:spacing w:line="242" w:lineRule="auto"/>
              <w:ind w:left="121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3402" w:type="dxa"/>
            <w:vAlign w:val="center"/>
          </w:tcPr>
          <w:p w14:paraId="1E527620" w14:textId="4866F080" w:rsidR="00AA687C" w:rsidRPr="00A21C82" w:rsidRDefault="00F32DB4" w:rsidP="00AA687C">
            <w:pPr>
              <w:pStyle w:val="TableParagraph"/>
              <w:spacing w:line="252" w:lineRule="exact"/>
              <w:ind w:left="112"/>
              <w:jc w:val="center"/>
              <w:rPr>
                <w:spacing w:val="-2"/>
                <w:sz w:val="24"/>
              </w:rPr>
            </w:pPr>
            <w:r w:rsidRPr="00BC4F3B">
              <w:rPr>
                <w:sz w:val="24"/>
              </w:rPr>
              <w:t>получение актуальной и достоверной информации о структуре дебиторской задолженности, выявление сомнительной, безнадежной задолженности, с истекающими в ближайшее время сроками исковой давности, отнесение задолженности к просроченной, долгосрочной в зависимости от сроков уплаты</w:t>
            </w:r>
          </w:p>
        </w:tc>
      </w:tr>
      <w:tr w:rsidR="00AA687C" w:rsidRPr="00A21C82" w14:paraId="66193FA0" w14:textId="77777777" w:rsidTr="00C9274A">
        <w:trPr>
          <w:trHeight w:val="65"/>
        </w:trPr>
        <w:tc>
          <w:tcPr>
            <w:tcW w:w="709" w:type="dxa"/>
            <w:vAlign w:val="center"/>
          </w:tcPr>
          <w:p w14:paraId="0FA70E43" w14:textId="592F3575" w:rsidR="00AA687C" w:rsidRPr="00A21C82" w:rsidRDefault="00AA687C" w:rsidP="00AA687C">
            <w:pPr>
              <w:pStyle w:val="TableParagraph"/>
              <w:spacing w:line="248" w:lineRule="exact"/>
              <w:ind w:left="69" w:right="16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1.1.2.</w:t>
            </w:r>
          </w:p>
        </w:tc>
        <w:tc>
          <w:tcPr>
            <w:tcW w:w="7371" w:type="dxa"/>
            <w:vAlign w:val="center"/>
          </w:tcPr>
          <w:p w14:paraId="0C8F81EA" w14:textId="68FE0BD6" w:rsidR="00AA687C" w:rsidRPr="00AA687C" w:rsidRDefault="00AA687C" w:rsidP="00AA687C">
            <w:pPr>
              <w:pStyle w:val="TableParagraph"/>
              <w:spacing w:line="247" w:lineRule="exact"/>
              <w:ind w:left="127" w:right="135"/>
              <w:jc w:val="both"/>
              <w:rPr>
                <w:sz w:val="24"/>
                <w:szCs w:val="24"/>
              </w:rPr>
            </w:pPr>
            <w:r w:rsidRPr="00AA687C">
              <w:rPr>
                <w:sz w:val="24"/>
                <w:szCs w:val="24"/>
              </w:rPr>
              <w:t xml:space="preserve">Принятие решения о признании безнадежной к взысканию дебиторской задолженности и о ее списании (восстановлении) в соответствии со </w:t>
            </w:r>
            <w:hyperlink r:id="rId9">
              <w:r w:rsidRPr="00AA687C">
                <w:rPr>
                  <w:rStyle w:val="af0"/>
                  <w:sz w:val="24"/>
                  <w:szCs w:val="24"/>
                </w:rPr>
                <w:t>статьей 47.2</w:t>
              </w:r>
            </w:hyperlink>
            <w:r w:rsidRPr="00AA687C">
              <w:rPr>
                <w:sz w:val="24"/>
                <w:szCs w:val="24"/>
              </w:rPr>
              <w:t xml:space="preserve"> Бюджетного кодекса Российской Федерации и порядком, установленным учетной политикой </w:t>
            </w:r>
            <w:r w:rsidR="00F32DB4">
              <w:rPr>
                <w:sz w:val="24"/>
                <w:szCs w:val="24"/>
              </w:rPr>
              <w:t>поселения</w:t>
            </w:r>
          </w:p>
          <w:p w14:paraId="16DADFA8" w14:textId="77777777" w:rsidR="00AA687C" w:rsidRPr="00915F35" w:rsidRDefault="00AA687C" w:rsidP="00AA687C">
            <w:pPr>
              <w:pStyle w:val="TableParagraph"/>
              <w:spacing w:line="247" w:lineRule="exact"/>
              <w:ind w:left="127" w:right="135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5C2F62A" w14:textId="26845852" w:rsidR="00AA687C" w:rsidRPr="00BA3DE0" w:rsidRDefault="0052419D" w:rsidP="00AA687C">
            <w:pPr>
              <w:jc w:val="center"/>
              <w:rPr>
                <w:sz w:val="24"/>
                <w:szCs w:val="24"/>
              </w:rPr>
            </w:pPr>
            <w:r w:rsidRPr="00713206">
              <w:rPr>
                <w:sz w:val="24"/>
                <w:szCs w:val="24"/>
              </w:rPr>
              <w:t>Утвержденная Комиссия по признанию безнадежной к взысканию и списанию задолженности</w:t>
            </w:r>
            <w:r w:rsidRPr="00BA3D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36ABFEB7" w14:textId="77777777" w:rsidR="00F32DB4" w:rsidRDefault="00F32DB4" w:rsidP="00AA687C">
            <w:pPr>
              <w:pStyle w:val="TableParagraph"/>
              <w:spacing w:line="242" w:lineRule="auto"/>
              <w:ind w:left="12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ежеквартально </w:t>
            </w:r>
          </w:p>
          <w:p w14:paraId="036A83B3" w14:textId="0991BA7D" w:rsidR="00AA687C" w:rsidRDefault="00F32DB4" w:rsidP="00AA687C">
            <w:pPr>
              <w:pStyle w:val="TableParagraph"/>
              <w:spacing w:line="242" w:lineRule="auto"/>
              <w:ind w:left="121"/>
              <w:jc w:val="center"/>
              <w:rPr>
                <w:sz w:val="24"/>
              </w:rPr>
            </w:pPr>
            <w:r>
              <w:rPr>
                <w:sz w:val="24"/>
              </w:rPr>
              <w:t>(по мере необходимости)</w:t>
            </w:r>
          </w:p>
        </w:tc>
        <w:tc>
          <w:tcPr>
            <w:tcW w:w="3402" w:type="dxa"/>
            <w:vAlign w:val="center"/>
          </w:tcPr>
          <w:p w14:paraId="284B26B9" w14:textId="054076B1" w:rsidR="00AA687C" w:rsidRPr="00A21C82" w:rsidRDefault="006731CE" w:rsidP="00AA687C">
            <w:pPr>
              <w:pStyle w:val="TableParagraph"/>
              <w:spacing w:line="252" w:lineRule="exact"/>
              <w:ind w:left="112"/>
              <w:jc w:val="center"/>
              <w:rPr>
                <w:spacing w:val="-2"/>
                <w:sz w:val="24"/>
              </w:rPr>
            </w:pPr>
            <w:r w:rsidRPr="006731CE">
              <w:rPr>
                <w:spacing w:val="-2"/>
                <w:sz w:val="24"/>
              </w:rPr>
              <w:t>признание безнадежной к взысканию дебиторской задолженности и её списание, сокращение просроченной дебиторской задолженности</w:t>
            </w:r>
          </w:p>
        </w:tc>
      </w:tr>
      <w:tr w:rsidR="00AA687C" w:rsidRPr="00A21C82" w14:paraId="597185B5" w14:textId="77777777" w:rsidTr="00C9274A">
        <w:trPr>
          <w:trHeight w:val="1079"/>
        </w:trPr>
        <w:tc>
          <w:tcPr>
            <w:tcW w:w="709" w:type="dxa"/>
            <w:vAlign w:val="center"/>
          </w:tcPr>
          <w:p w14:paraId="39329BD3" w14:textId="60FC1009" w:rsidR="00AA687C" w:rsidRPr="00A21C82" w:rsidRDefault="00AA687C" w:rsidP="00C9274A">
            <w:pPr>
              <w:pStyle w:val="TableParagraph"/>
              <w:spacing w:line="248" w:lineRule="exact"/>
              <w:ind w:right="16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1.1.3.</w:t>
            </w:r>
          </w:p>
        </w:tc>
        <w:tc>
          <w:tcPr>
            <w:tcW w:w="7371" w:type="dxa"/>
            <w:vAlign w:val="center"/>
          </w:tcPr>
          <w:p w14:paraId="6590C1DF" w14:textId="708B1349" w:rsidR="00AA687C" w:rsidRPr="00915F35" w:rsidRDefault="00AA687C" w:rsidP="00AA687C">
            <w:pPr>
              <w:pStyle w:val="TableParagraph"/>
              <w:spacing w:line="247" w:lineRule="exact"/>
              <w:ind w:left="127" w:right="135"/>
              <w:jc w:val="both"/>
              <w:rPr>
                <w:sz w:val="24"/>
                <w:szCs w:val="24"/>
              </w:rPr>
            </w:pPr>
            <w:r w:rsidRPr="00AA687C">
              <w:rPr>
                <w:sz w:val="24"/>
                <w:szCs w:val="24"/>
              </w:rPr>
              <w:t xml:space="preserve">Отнесение сомнительной дебиторской задолженности на забалансовый учет (задолженность неплатежеспособных дебиторов) для наблюдения за возможностью ее взыскания в случае изменения имущественного положения должника в соответствии с порядком, установленным учетной политикой </w:t>
            </w:r>
            <w:r w:rsidR="00F32DB4">
              <w:rPr>
                <w:sz w:val="24"/>
                <w:szCs w:val="24"/>
              </w:rPr>
              <w:t>поселения</w:t>
            </w:r>
          </w:p>
        </w:tc>
        <w:tc>
          <w:tcPr>
            <w:tcW w:w="1843" w:type="dxa"/>
            <w:vAlign w:val="center"/>
          </w:tcPr>
          <w:p w14:paraId="7D6A6824" w14:textId="58F05B92" w:rsidR="00AA687C" w:rsidRPr="00BA3DE0" w:rsidRDefault="00F32DB4" w:rsidP="00AA68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Финансовый отдел</w:t>
            </w:r>
          </w:p>
        </w:tc>
        <w:tc>
          <w:tcPr>
            <w:tcW w:w="1984" w:type="dxa"/>
            <w:vAlign w:val="center"/>
          </w:tcPr>
          <w:p w14:paraId="762A2F00" w14:textId="4A5A3967" w:rsidR="00AA687C" w:rsidRDefault="00F32DB4" w:rsidP="00AA687C">
            <w:pPr>
              <w:pStyle w:val="TableParagraph"/>
              <w:spacing w:line="242" w:lineRule="auto"/>
              <w:ind w:left="121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3402" w:type="dxa"/>
            <w:vAlign w:val="center"/>
          </w:tcPr>
          <w:p w14:paraId="692E06D7" w14:textId="77777777" w:rsidR="00F32DB4" w:rsidRPr="00F252D9" w:rsidRDefault="00F32DB4" w:rsidP="00F32DB4">
            <w:pPr>
              <w:adjustRightInd w:val="0"/>
              <w:spacing w:line="200" w:lineRule="exact"/>
              <w:jc w:val="both"/>
              <w:rPr>
                <w:sz w:val="24"/>
              </w:rPr>
            </w:pPr>
            <w:r w:rsidRPr="00F252D9">
              <w:rPr>
                <w:sz w:val="24"/>
              </w:rPr>
              <w:t>актуализация информации о дебиторской задолженности, подлежащей взысканию, и сокращение просроченной дебиторской задолженности</w:t>
            </w:r>
          </w:p>
          <w:p w14:paraId="4B5A1201" w14:textId="77777777" w:rsidR="00AA687C" w:rsidRPr="00A21C82" w:rsidRDefault="00AA687C" w:rsidP="00AA687C">
            <w:pPr>
              <w:pStyle w:val="TableParagraph"/>
              <w:spacing w:line="252" w:lineRule="exact"/>
              <w:ind w:left="112"/>
              <w:jc w:val="center"/>
              <w:rPr>
                <w:spacing w:val="-2"/>
                <w:sz w:val="24"/>
              </w:rPr>
            </w:pPr>
          </w:p>
        </w:tc>
      </w:tr>
      <w:tr w:rsidR="008D7591" w:rsidRPr="00A21C82" w14:paraId="0538F2D3" w14:textId="77777777" w:rsidTr="00C9274A">
        <w:trPr>
          <w:trHeight w:val="670"/>
        </w:trPr>
        <w:tc>
          <w:tcPr>
            <w:tcW w:w="709" w:type="dxa"/>
            <w:vAlign w:val="center"/>
          </w:tcPr>
          <w:p w14:paraId="74AF9244" w14:textId="2EAA9082" w:rsidR="008D7591" w:rsidRPr="00A21C82" w:rsidRDefault="008D7591" w:rsidP="008D7591">
            <w:pPr>
              <w:pStyle w:val="TableParagraph"/>
              <w:spacing w:line="252" w:lineRule="exact"/>
              <w:ind w:left="11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1.2.</w:t>
            </w:r>
          </w:p>
        </w:tc>
        <w:tc>
          <w:tcPr>
            <w:tcW w:w="14600" w:type="dxa"/>
            <w:gridSpan w:val="4"/>
            <w:vAlign w:val="center"/>
          </w:tcPr>
          <w:p w14:paraId="7F373D55" w14:textId="03E6BDF1" w:rsidR="008D7591" w:rsidRPr="00A21C82" w:rsidRDefault="008D7591" w:rsidP="008D7591">
            <w:pPr>
              <w:pStyle w:val="TableParagraph"/>
              <w:spacing w:line="252" w:lineRule="exact"/>
              <w:ind w:left="112"/>
              <w:rPr>
                <w:spacing w:val="-2"/>
                <w:sz w:val="24"/>
              </w:rPr>
            </w:pPr>
            <w:r w:rsidRPr="000C0D81">
              <w:rPr>
                <w:sz w:val="24"/>
              </w:rPr>
              <w:t>Мероприятия, направленные на недопущение образования и роста просроченной дебиторской задолженности</w:t>
            </w:r>
            <w:r>
              <w:rPr>
                <w:sz w:val="24"/>
              </w:rPr>
              <w:t xml:space="preserve">, выявление факторов, влияющих на образование просроченной </w:t>
            </w:r>
            <w:r w:rsidRPr="000C0D81">
              <w:rPr>
                <w:sz w:val="24"/>
              </w:rPr>
              <w:t>дебиторской задолженности</w:t>
            </w:r>
          </w:p>
        </w:tc>
      </w:tr>
      <w:tr w:rsidR="008D7591" w:rsidRPr="00A21C82" w14:paraId="1B09ADD5" w14:textId="77777777" w:rsidTr="00C9274A">
        <w:trPr>
          <w:trHeight w:val="2962"/>
        </w:trPr>
        <w:tc>
          <w:tcPr>
            <w:tcW w:w="709" w:type="dxa"/>
            <w:vAlign w:val="center"/>
          </w:tcPr>
          <w:p w14:paraId="20370B2D" w14:textId="7ADD8DC9" w:rsidR="008D7591" w:rsidRPr="00A21C82" w:rsidRDefault="008D7591" w:rsidP="008D7591">
            <w:pPr>
              <w:pStyle w:val="TableParagraph"/>
              <w:spacing w:line="248" w:lineRule="exact"/>
              <w:ind w:left="69" w:right="16"/>
              <w:jc w:val="center"/>
              <w:rPr>
                <w:sz w:val="24"/>
              </w:rPr>
            </w:pPr>
            <w:r w:rsidRPr="00A21C82">
              <w:rPr>
                <w:spacing w:val="-4"/>
                <w:sz w:val="24"/>
              </w:rPr>
              <w:t>1.</w:t>
            </w:r>
            <w:r w:rsidR="00047FC6">
              <w:rPr>
                <w:spacing w:val="-4"/>
                <w:sz w:val="24"/>
              </w:rPr>
              <w:t>2.</w:t>
            </w:r>
            <w:r w:rsidRPr="00A21C82">
              <w:rPr>
                <w:spacing w:val="-4"/>
                <w:sz w:val="24"/>
              </w:rPr>
              <w:t>1.</w:t>
            </w:r>
          </w:p>
        </w:tc>
        <w:tc>
          <w:tcPr>
            <w:tcW w:w="7371" w:type="dxa"/>
            <w:vAlign w:val="center"/>
          </w:tcPr>
          <w:p w14:paraId="7AB48B32" w14:textId="601937EE" w:rsidR="008D7591" w:rsidRPr="005002A1" w:rsidRDefault="00047FC6" w:rsidP="008D7591">
            <w:pPr>
              <w:pStyle w:val="TableParagraph"/>
              <w:spacing w:line="247" w:lineRule="exact"/>
              <w:ind w:left="127" w:right="135"/>
              <w:jc w:val="both"/>
              <w:rPr>
                <w:sz w:val="24"/>
                <w:szCs w:val="24"/>
              </w:rPr>
            </w:pPr>
            <w:r w:rsidRPr="00047FC6">
              <w:rPr>
                <w:sz w:val="24"/>
                <w:szCs w:val="24"/>
              </w:rPr>
              <w:t>Обеспечение контроля за правильностью исчисления, полнотой и своевременностью осуществления платежей в бюджет поселения, пеням и штрафам по ним</w:t>
            </w:r>
          </w:p>
        </w:tc>
        <w:tc>
          <w:tcPr>
            <w:tcW w:w="1843" w:type="dxa"/>
            <w:vAlign w:val="center"/>
          </w:tcPr>
          <w:p w14:paraId="1EB54EEA" w14:textId="39A0E8BD" w:rsidR="008D7591" w:rsidRDefault="008D7591" w:rsidP="008D7591">
            <w:pPr>
              <w:jc w:val="center"/>
              <w:rPr>
                <w:sz w:val="24"/>
                <w:szCs w:val="24"/>
              </w:rPr>
            </w:pPr>
            <w:r w:rsidRPr="00BA3DE0">
              <w:rPr>
                <w:sz w:val="24"/>
                <w:szCs w:val="24"/>
              </w:rPr>
              <w:t>Отдел по управлению муниципальным имуществом</w:t>
            </w:r>
          </w:p>
          <w:p w14:paraId="5D74D99D" w14:textId="77777777" w:rsidR="008D7591" w:rsidRDefault="008D7591" w:rsidP="008D7591">
            <w:pPr>
              <w:jc w:val="center"/>
              <w:rPr>
                <w:sz w:val="24"/>
                <w:szCs w:val="24"/>
              </w:rPr>
            </w:pPr>
          </w:p>
          <w:p w14:paraId="0D420AB1" w14:textId="0FA0498A" w:rsidR="008D7591" w:rsidRDefault="008D7591" w:rsidP="008D75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Финансовый отдел</w:t>
            </w:r>
          </w:p>
          <w:p w14:paraId="17B4F885" w14:textId="77777777" w:rsidR="008D7591" w:rsidRDefault="008D7591" w:rsidP="008D7591">
            <w:pPr>
              <w:jc w:val="center"/>
              <w:rPr>
                <w:sz w:val="24"/>
                <w:szCs w:val="24"/>
              </w:rPr>
            </w:pPr>
          </w:p>
          <w:p w14:paraId="2CA12580" w14:textId="77777777" w:rsidR="008D7591" w:rsidRPr="00A21C82" w:rsidRDefault="008D7591" w:rsidP="00C80F80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14:paraId="3D2865B5" w14:textId="0ADAA306" w:rsidR="008D7591" w:rsidRPr="00A21C82" w:rsidRDefault="008D7591" w:rsidP="008D7591">
            <w:pPr>
              <w:pStyle w:val="TableParagraph"/>
              <w:spacing w:line="242" w:lineRule="auto"/>
              <w:ind w:left="121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3402" w:type="dxa"/>
            <w:vAlign w:val="center"/>
          </w:tcPr>
          <w:p w14:paraId="51D2B229" w14:textId="77777777" w:rsidR="008D7591" w:rsidRPr="00A21C82" w:rsidRDefault="008D7591" w:rsidP="008D7591">
            <w:pPr>
              <w:pStyle w:val="TableParagraph"/>
              <w:spacing w:line="252" w:lineRule="exact"/>
              <w:ind w:left="112"/>
              <w:jc w:val="center"/>
              <w:rPr>
                <w:sz w:val="24"/>
              </w:rPr>
            </w:pPr>
            <w:r w:rsidRPr="00A21C82">
              <w:rPr>
                <w:spacing w:val="-2"/>
                <w:sz w:val="24"/>
              </w:rPr>
              <w:t>недопущение</w:t>
            </w:r>
            <w:r w:rsidRPr="00A21C82">
              <w:rPr>
                <w:spacing w:val="-4"/>
                <w:sz w:val="24"/>
              </w:rPr>
              <w:t xml:space="preserve"> </w:t>
            </w:r>
            <w:r w:rsidRPr="00A21C82">
              <w:rPr>
                <w:spacing w:val="-2"/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 w:rsidRPr="00A21C82">
              <w:rPr>
                <w:spacing w:val="-2"/>
                <w:sz w:val="24"/>
              </w:rPr>
              <w:t>(роста)</w:t>
            </w:r>
            <w:r w:rsidRPr="00A21C82">
              <w:rPr>
                <w:spacing w:val="-8"/>
                <w:sz w:val="24"/>
              </w:rPr>
              <w:t xml:space="preserve"> </w:t>
            </w:r>
            <w:r w:rsidRPr="00A21C82">
              <w:rPr>
                <w:spacing w:val="-2"/>
                <w:sz w:val="24"/>
              </w:rPr>
              <w:t>просроченной</w:t>
            </w:r>
            <w:r w:rsidRPr="00A21C82"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дебитор</w:t>
            </w:r>
            <w:r w:rsidRPr="00A21C82">
              <w:rPr>
                <w:sz w:val="24"/>
              </w:rPr>
              <w:t>ской задолженности</w:t>
            </w:r>
          </w:p>
        </w:tc>
      </w:tr>
      <w:tr w:rsidR="008D7591" w:rsidRPr="00A21C82" w14:paraId="581260B1" w14:textId="77777777" w:rsidTr="00C9274A">
        <w:trPr>
          <w:trHeight w:val="1079"/>
        </w:trPr>
        <w:tc>
          <w:tcPr>
            <w:tcW w:w="709" w:type="dxa"/>
            <w:vAlign w:val="center"/>
          </w:tcPr>
          <w:p w14:paraId="5D5E7D2C" w14:textId="6893D677" w:rsidR="008D7591" w:rsidRPr="00A21C82" w:rsidRDefault="008D7591" w:rsidP="008D7591">
            <w:pPr>
              <w:pStyle w:val="TableParagraph"/>
              <w:spacing w:line="248" w:lineRule="exact"/>
              <w:ind w:left="69" w:right="16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1.</w:t>
            </w:r>
            <w:r w:rsidR="00A609CA">
              <w:rPr>
                <w:spacing w:val="-4"/>
                <w:sz w:val="24"/>
              </w:rPr>
              <w:t>2</w:t>
            </w:r>
            <w:r>
              <w:rPr>
                <w:spacing w:val="-4"/>
                <w:sz w:val="24"/>
              </w:rPr>
              <w:t>.</w:t>
            </w:r>
            <w:r w:rsidR="00A609CA">
              <w:rPr>
                <w:spacing w:val="-4"/>
                <w:sz w:val="24"/>
              </w:rPr>
              <w:t>2</w:t>
            </w:r>
            <w:r>
              <w:rPr>
                <w:spacing w:val="-4"/>
                <w:sz w:val="24"/>
              </w:rPr>
              <w:t>.</w:t>
            </w:r>
          </w:p>
        </w:tc>
        <w:tc>
          <w:tcPr>
            <w:tcW w:w="7371" w:type="dxa"/>
            <w:vAlign w:val="center"/>
          </w:tcPr>
          <w:p w14:paraId="0CF4F50D" w14:textId="094B03C4" w:rsidR="008D7591" w:rsidRPr="00BF2F4B" w:rsidRDefault="00A609CA" w:rsidP="008D7591">
            <w:pPr>
              <w:pStyle w:val="1"/>
              <w:tabs>
                <w:tab w:val="left" w:pos="1171"/>
              </w:tabs>
              <w:ind w:left="127" w:right="135" w:firstLine="0"/>
              <w:jc w:val="both"/>
              <w:rPr>
                <w:sz w:val="24"/>
                <w:szCs w:val="24"/>
                <w:lang w:val="ru-RU"/>
              </w:rPr>
            </w:pPr>
            <w:r w:rsidRPr="00BF2F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Инвентаризация расчетов с должниками, включая сверку данных по доходам бюджетов бюджетной системы Российской Федерации на основании информации о непогашенных начислениях, содержащейся в Государственной информационной системе о государственных и муниципальных платежах, предусмотренной статьей 21.3 Федерального закона от 27 июля 2010 г. № 210-ФЗ </w:t>
            </w:r>
            <w:r w:rsidR="00E97AC2" w:rsidRPr="00BF2F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BF2F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 организации предоставления государственных и муниципальных услуг</w:t>
            </w:r>
            <w:r w:rsidR="00E97AC2" w:rsidRPr="00BF2F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BF2F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(за исключением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Государственной информационной системе о государственных и муниципальных </w:t>
            </w:r>
            <w:r w:rsidRPr="00BF2F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платежах, перечень которых утвержден приказом Министерства финансов Российской Федерации от 25 декабря 2019 г. № 250н)</w:t>
            </w:r>
          </w:p>
        </w:tc>
        <w:tc>
          <w:tcPr>
            <w:tcW w:w="1843" w:type="dxa"/>
            <w:vAlign w:val="center"/>
          </w:tcPr>
          <w:p w14:paraId="642C17BD" w14:textId="77777777" w:rsidR="008D7591" w:rsidRDefault="008D7591" w:rsidP="008D7591">
            <w:pPr>
              <w:jc w:val="center"/>
              <w:rPr>
                <w:sz w:val="24"/>
                <w:szCs w:val="24"/>
              </w:rPr>
            </w:pPr>
            <w:r w:rsidRPr="00BA3DE0">
              <w:rPr>
                <w:sz w:val="24"/>
                <w:szCs w:val="24"/>
              </w:rPr>
              <w:lastRenderedPageBreak/>
              <w:t>Отдел по управлению муниципальным имуществом</w:t>
            </w:r>
          </w:p>
          <w:p w14:paraId="7ABC739C" w14:textId="77777777" w:rsidR="008D7591" w:rsidRDefault="008D7591" w:rsidP="008D7591">
            <w:pPr>
              <w:jc w:val="center"/>
              <w:rPr>
                <w:sz w:val="24"/>
                <w:szCs w:val="24"/>
              </w:rPr>
            </w:pPr>
          </w:p>
          <w:p w14:paraId="0A979AD6" w14:textId="0534F55E" w:rsidR="008D7591" w:rsidRDefault="008D7591" w:rsidP="008D75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Финансовый отдел</w:t>
            </w:r>
          </w:p>
          <w:p w14:paraId="673A6F8A" w14:textId="77777777" w:rsidR="00C9274A" w:rsidRDefault="008D7591" w:rsidP="008D7591">
            <w:pPr>
              <w:jc w:val="center"/>
              <w:rPr>
                <w:sz w:val="24"/>
                <w:szCs w:val="24"/>
              </w:rPr>
            </w:pPr>
            <w:r w:rsidRPr="00BA3DE0">
              <w:rPr>
                <w:sz w:val="24"/>
                <w:szCs w:val="24"/>
              </w:rPr>
              <w:t xml:space="preserve"> </w:t>
            </w:r>
          </w:p>
          <w:p w14:paraId="242900B1" w14:textId="2D2C7F99" w:rsidR="008D7591" w:rsidRPr="000701FD" w:rsidRDefault="008D7591" w:rsidP="008D75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40C4D42" w14:textId="4555EC91" w:rsidR="008D7591" w:rsidRPr="00A21C82" w:rsidRDefault="008D7591" w:rsidP="008D7591">
            <w:pPr>
              <w:pStyle w:val="TableParagraph"/>
              <w:spacing w:line="242" w:lineRule="auto"/>
              <w:ind w:left="121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3402" w:type="dxa"/>
            <w:vAlign w:val="center"/>
          </w:tcPr>
          <w:p w14:paraId="68BE11C2" w14:textId="77777777" w:rsidR="00E97AC2" w:rsidRPr="00EC4E00" w:rsidRDefault="00E97AC2" w:rsidP="00E97AC2">
            <w:pPr>
              <w:adjustRightInd w:val="0"/>
              <w:spacing w:before="120" w:line="200" w:lineRule="exact"/>
              <w:jc w:val="both"/>
              <w:rPr>
                <w:sz w:val="24"/>
                <w:lang w:eastAsia="ru-RU"/>
              </w:rPr>
            </w:pPr>
            <w:r w:rsidRPr="00EC4E00">
              <w:rPr>
                <w:sz w:val="24"/>
                <w:lang w:eastAsia="ru-RU"/>
              </w:rPr>
              <w:t>оценка ожидаемых результатов работы по взысканию дебиторской задолженности, признания дебиторской задолженности сомнительной</w:t>
            </w:r>
          </w:p>
          <w:p w14:paraId="76FCB756" w14:textId="52D8F865" w:rsidR="008D7591" w:rsidRPr="00A21C82" w:rsidRDefault="008D7591" w:rsidP="008D7591">
            <w:pPr>
              <w:pStyle w:val="TableParagraph"/>
              <w:spacing w:line="252" w:lineRule="exact"/>
              <w:ind w:left="112"/>
              <w:jc w:val="center"/>
              <w:rPr>
                <w:sz w:val="24"/>
              </w:rPr>
            </w:pPr>
          </w:p>
        </w:tc>
      </w:tr>
      <w:tr w:rsidR="008D7591" w:rsidRPr="00A21C82" w14:paraId="5069A8FE" w14:textId="77777777" w:rsidTr="00C9274A">
        <w:trPr>
          <w:trHeight w:val="259"/>
        </w:trPr>
        <w:tc>
          <w:tcPr>
            <w:tcW w:w="709" w:type="dxa"/>
            <w:vAlign w:val="center"/>
          </w:tcPr>
          <w:p w14:paraId="54144948" w14:textId="69A8D752" w:rsidR="008D7591" w:rsidRDefault="008D7591" w:rsidP="00BF2F4B">
            <w:pPr>
              <w:pStyle w:val="TableParagraph"/>
              <w:spacing w:line="248" w:lineRule="exact"/>
              <w:ind w:left="69" w:right="16"/>
              <w:jc w:val="both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1.</w:t>
            </w:r>
            <w:r w:rsidR="00E97AC2">
              <w:rPr>
                <w:spacing w:val="-4"/>
                <w:sz w:val="24"/>
              </w:rPr>
              <w:t>2.3.</w:t>
            </w:r>
          </w:p>
        </w:tc>
        <w:tc>
          <w:tcPr>
            <w:tcW w:w="7371" w:type="dxa"/>
            <w:vAlign w:val="center"/>
          </w:tcPr>
          <w:p w14:paraId="0DAF729D" w14:textId="4B77AC6C" w:rsidR="007B3CF4" w:rsidRPr="00505170" w:rsidRDefault="00E97AC2" w:rsidP="00C9274A">
            <w:pPr>
              <w:pStyle w:val="1"/>
              <w:tabs>
                <w:tab w:val="left" w:pos="1171"/>
              </w:tabs>
              <w:ind w:right="135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51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Мониторинг финансового (платежного) состояния должников на предмет наличия сведений: </w:t>
            </w:r>
          </w:p>
          <w:p w14:paraId="2F3F9FB0" w14:textId="77777777" w:rsidR="007B3CF4" w:rsidRPr="00505170" w:rsidRDefault="00E97AC2" w:rsidP="008D7591">
            <w:pPr>
              <w:pStyle w:val="1"/>
              <w:tabs>
                <w:tab w:val="left" w:pos="1171"/>
              </w:tabs>
              <w:ind w:left="127" w:right="135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51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взыскании с должника денежных средств в рамках исполнительного производства, </w:t>
            </w:r>
          </w:p>
          <w:p w14:paraId="5EB81839" w14:textId="19302347" w:rsidR="008D7591" w:rsidRPr="00505170" w:rsidRDefault="00E97AC2" w:rsidP="008D7591">
            <w:pPr>
              <w:pStyle w:val="1"/>
              <w:tabs>
                <w:tab w:val="left" w:pos="1171"/>
              </w:tabs>
              <w:ind w:left="127" w:right="135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51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возбуждении в отношении должника дела о банкротстве</w:t>
            </w:r>
          </w:p>
          <w:p w14:paraId="294C26F9" w14:textId="1ECCBB71" w:rsidR="00C9274A" w:rsidRPr="00915F35" w:rsidRDefault="00C9274A" w:rsidP="008D7591">
            <w:pPr>
              <w:pStyle w:val="1"/>
              <w:tabs>
                <w:tab w:val="left" w:pos="1171"/>
              </w:tabs>
              <w:ind w:left="127" w:right="135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7C5776C5" w14:textId="77777777" w:rsidR="00BF2F4B" w:rsidRDefault="00BF2F4B" w:rsidP="00C9274A">
            <w:pPr>
              <w:jc w:val="center"/>
              <w:rPr>
                <w:sz w:val="24"/>
                <w:szCs w:val="24"/>
              </w:rPr>
            </w:pPr>
          </w:p>
          <w:p w14:paraId="307FCB9F" w14:textId="77777777" w:rsidR="00BF2F4B" w:rsidRDefault="00BF2F4B" w:rsidP="00C9274A">
            <w:pPr>
              <w:jc w:val="center"/>
              <w:rPr>
                <w:sz w:val="24"/>
                <w:szCs w:val="24"/>
              </w:rPr>
            </w:pPr>
          </w:p>
          <w:p w14:paraId="702FF0F6" w14:textId="31B37119" w:rsidR="008D7591" w:rsidRDefault="007B3CF4" w:rsidP="00C927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отдел</w:t>
            </w:r>
          </w:p>
          <w:p w14:paraId="6E67B57C" w14:textId="77777777" w:rsidR="008D7591" w:rsidRDefault="008D7591" w:rsidP="008D7591">
            <w:pPr>
              <w:rPr>
                <w:sz w:val="24"/>
                <w:szCs w:val="24"/>
              </w:rPr>
            </w:pPr>
          </w:p>
          <w:p w14:paraId="697FF3CC" w14:textId="169DA3C7" w:rsidR="008D7591" w:rsidRPr="00A21C82" w:rsidRDefault="008D7591" w:rsidP="008D759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14:paraId="6CB8D50A" w14:textId="5DCA1AA3" w:rsidR="008D7591" w:rsidRPr="00A21C82" w:rsidRDefault="008D7591" w:rsidP="008D7591">
            <w:pPr>
              <w:pStyle w:val="TableParagraph"/>
              <w:spacing w:line="242" w:lineRule="auto"/>
              <w:ind w:left="121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3402" w:type="dxa"/>
            <w:vAlign w:val="center"/>
          </w:tcPr>
          <w:p w14:paraId="09D1CB1C" w14:textId="1CA90E51" w:rsidR="008D7591" w:rsidRPr="00A21C82" w:rsidRDefault="00E97AC2" w:rsidP="008D7591">
            <w:pPr>
              <w:pStyle w:val="TableParagraph"/>
              <w:spacing w:line="252" w:lineRule="exact"/>
              <w:ind w:left="112"/>
              <w:jc w:val="center"/>
              <w:rPr>
                <w:sz w:val="24"/>
              </w:rPr>
            </w:pPr>
            <w:r w:rsidRPr="00E97AC2">
              <w:rPr>
                <w:spacing w:val="-2"/>
                <w:sz w:val="24"/>
              </w:rPr>
              <w:t>выявление факторов, влияющих на образование просроченной дебиторской задолженности, своевременное принятие мер по взысканию дебиторской задолженности</w:t>
            </w:r>
          </w:p>
        </w:tc>
      </w:tr>
      <w:tr w:rsidR="00E97AC2" w:rsidRPr="00A21C82" w14:paraId="3D847515" w14:textId="77777777" w:rsidTr="00C9274A">
        <w:trPr>
          <w:trHeight w:val="598"/>
        </w:trPr>
        <w:tc>
          <w:tcPr>
            <w:tcW w:w="709" w:type="dxa"/>
            <w:vAlign w:val="center"/>
          </w:tcPr>
          <w:p w14:paraId="7824777D" w14:textId="23F1EA48" w:rsidR="00E97AC2" w:rsidRDefault="00E97AC2" w:rsidP="00E97AC2">
            <w:pPr>
              <w:pStyle w:val="TableParagraph"/>
              <w:spacing w:line="248" w:lineRule="exact"/>
              <w:ind w:left="69" w:right="16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1.3.</w:t>
            </w:r>
          </w:p>
        </w:tc>
        <w:tc>
          <w:tcPr>
            <w:tcW w:w="14600" w:type="dxa"/>
            <w:gridSpan w:val="4"/>
            <w:vAlign w:val="center"/>
          </w:tcPr>
          <w:p w14:paraId="21A7CD87" w14:textId="354ED15A" w:rsidR="00E97AC2" w:rsidRPr="00A21C82" w:rsidRDefault="00E97AC2" w:rsidP="00E97AC2">
            <w:pPr>
              <w:pStyle w:val="TableParagraph"/>
              <w:spacing w:line="252" w:lineRule="exact"/>
              <w:ind w:left="112"/>
              <w:rPr>
                <w:spacing w:val="-2"/>
                <w:sz w:val="24"/>
              </w:rPr>
            </w:pPr>
            <w:r>
              <w:rPr>
                <w:sz w:val="24"/>
                <w:lang w:eastAsia="ru-RU"/>
              </w:rPr>
              <w:t xml:space="preserve">Мероприятия, </w:t>
            </w:r>
            <w:r w:rsidRPr="000C0D81">
              <w:rPr>
                <w:sz w:val="24"/>
              </w:rPr>
              <w:t xml:space="preserve">направленные на </w:t>
            </w:r>
            <w:r>
              <w:rPr>
                <w:sz w:val="24"/>
                <w:lang w:eastAsia="ru-RU"/>
              </w:rPr>
              <w:t>урегулирование дебиторской задолженности в досудебном порядке</w:t>
            </w:r>
          </w:p>
        </w:tc>
      </w:tr>
      <w:tr w:rsidR="00E97AC2" w:rsidRPr="00A21C82" w14:paraId="225C8BC3" w14:textId="77777777" w:rsidTr="00C9274A">
        <w:tblPrEx>
          <w:tblBorders>
            <w:top w:val="single" w:sz="6" w:space="0" w:color="3F3F44"/>
            <w:left w:val="single" w:sz="6" w:space="0" w:color="3F3F44"/>
            <w:bottom w:val="single" w:sz="6" w:space="0" w:color="3F3F44"/>
            <w:right w:val="single" w:sz="6" w:space="0" w:color="3F3F44"/>
            <w:insideH w:val="single" w:sz="6" w:space="0" w:color="3F3F44"/>
            <w:insideV w:val="single" w:sz="6" w:space="0" w:color="3F3F44"/>
          </w:tblBorders>
        </w:tblPrEx>
        <w:trPr>
          <w:trHeight w:val="2534"/>
        </w:trPr>
        <w:tc>
          <w:tcPr>
            <w:tcW w:w="709" w:type="dxa"/>
            <w:vAlign w:val="center"/>
          </w:tcPr>
          <w:p w14:paraId="59345527" w14:textId="52720316" w:rsidR="00E97AC2" w:rsidRPr="00A21C82" w:rsidRDefault="007B401E" w:rsidP="00E97AC2">
            <w:pPr>
              <w:pStyle w:val="TableParagraph"/>
              <w:spacing w:line="229" w:lineRule="exact"/>
              <w:ind w:left="79" w:right="4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1.3.1.</w:t>
            </w:r>
          </w:p>
        </w:tc>
        <w:tc>
          <w:tcPr>
            <w:tcW w:w="7371" w:type="dxa"/>
            <w:vAlign w:val="center"/>
          </w:tcPr>
          <w:p w14:paraId="47B3A1EB" w14:textId="191D0DE4" w:rsidR="00E97AC2" w:rsidRPr="002C5E33" w:rsidRDefault="007B401E" w:rsidP="00E97AC2">
            <w:pPr>
              <w:ind w:left="129" w:right="135"/>
              <w:jc w:val="both"/>
              <w:rPr>
                <w:sz w:val="24"/>
                <w:szCs w:val="24"/>
              </w:rPr>
            </w:pPr>
            <w:r w:rsidRPr="005D07D8">
              <w:rPr>
                <w:sz w:val="24"/>
              </w:rPr>
              <w:t>Направление должникам</w:t>
            </w:r>
            <w:r w:rsidRPr="007E606B">
              <w:rPr>
                <w:sz w:val="24"/>
              </w:rPr>
              <w:t xml:space="preserve"> требований </w:t>
            </w:r>
            <w:r>
              <w:rPr>
                <w:sz w:val="24"/>
                <w:lang w:eastAsia="ru-RU"/>
              </w:rPr>
              <w:t>о погашении образовавшейся задолженности (в случаях, когда денежное обязательство не предусматривает срок его исполнения и не содержит условия, позволяющего определить этот срок, а также в случаях, когда срок исполнения обязательства определен моментом востребования)</w:t>
            </w:r>
          </w:p>
        </w:tc>
        <w:tc>
          <w:tcPr>
            <w:tcW w:w="1843" w:type="dxa"/>
            <w:vAlign w:val="center"/>
          </w:tcPr>
          <w:p w14:paraId="62847C4B" w14:textId="77777777" w:rsidR="00E97AC2" w:rsidRDefault="00E97AC2" w:rsidP="00E97AC2">
            <w:pPr>
              <w:jc w:val="center"/>
              <w:rPr>
                <w:sz w:val="24"/>
                <w:szCs w:val="24"/>
              </w:rPr>
            </w:pPr>
            <w:r w:rsidRPr="00BA3DE0">
              <w:rPr>
                <w:sz w:val="24"/>
                <w:szCs w:val="24"/>
              </w:rPr>
              <w:t>Отдел по управлению муниципальным имуществом</w:t>
            </w:r>
          </w:p>
          <w:p w14:paraId="32FFBBFE" w14:textId="77777777" w:rsidR="00E97AC2" w:rsidRDefault="00E97AC2" w:rsidP="00E97AC2">
            <w:pPr>
              <w:jc w:val="center"/>
              <w:rPr>
                <w:sz w:val="24"/>
                <w:szCs w:val="24"/>
              </w:rPr>
            </w:pPr>
          </w:p>
          <w:p w14:paraId="720B9D73" w14:textId="7A0453B4" w:rsidR="00E97AC2" w:rsidRDefault="00E97AC2" w:rsidP="00E97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отдел</w:t>
            </w:r>
          </w:p>
          <w:p w14:paraId="67A684E5" w14:textId="77777777" w:rsidR="00E97AC2" w:rsidRDefault="00E97AC2" w:rsidP="00E97AC2">
            <w:pPr>
              <w:jc w:val="center"/>
              <w:rPr>
                <w:sz w:val="24"/>
                <w:szCs w:val="24"/>
              </w:rPr>
            </w:pPr>
          </w:p>
          <w:p w14:paraId="53FD70F2" w14:textId="070F4373" w:rsidR="00E97AC2" w:rsidRDefault="00E97AC2" w:rsidP="00E97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муниципальных закупок</w:t>
            </w:r>
          </w:p>
          <w:p w14:paraId="7C53246B" w14:textId="77777777" w:rsidR="007B401E" w:rsidRDefault="007B401E" w:rsidP="00E97AC2">
            <w:pPr>
              <w:jc w:val="center"/>
              <w:rPr>
                <w:sz w:val="24"/>
                <w:szCs w:val="24"/>
              </w:rPr>
            </w:pPr>
          </w:p>
          <w:p w14:paraId="51578BA9" w14:textId="77777777" w:rsidR="00E97AC2" w:rsidRPr="00BA3DE0" w:rsidRDefault="00E97AC2" w:rsidP="007B3C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22328C8" w14:textId="77777777" w:rsidR="00C80F80" w:rsidRDefault="00E97AC2" w:rsidP="00E97AC2">
            <w:pPr>
              <w:pStyle w:val="TableParagraph"/>
              <w:ind w:left="131"/>
              <w:jc w:val="center"/>
              <w:rPr>
                <w:spacing w:val="-2"/>
                <w:sz w:val="24"/>
              </w:rPr>
            </w:pPr>
            <w:r w:rsidRPr="00A21C82">
              <w:rPr>
                <w:sz w:val="24"/>
              </w:rPr>
              <w:t>не</w:t>
            </w:r>
            <w:r w:rsidRPr="00A21C82">
              <w:rPr>
                <w:spacing w:val="-11"/>
                <w:sz w:val="24"/>
              </w:rPr>
              <w:t xml:space="preserve"> </w:t>
            </w:r>
            <w:r w:rsidRPr="00A21C82">
              <w:rPr>
                <w:sz w:val="24"/>
              </w:rPr>
              <w:t>позднее</w:t>
            </w:r>
            <w:r w:rsidRPr="00A21C82">
              <w:rPr>
                <w:spacing w:val="-4"/>
                <w:sz w:val="24"/>
              </w:rPr>
              <w:t xml:space="preserve"> </w:t>
            </w:r>
            <w:r w:rsidR="00C80F80">
              <w:rPr>
                <w:sz w:val="24"/>
              </w:rPr>
              <w:t>30</w:t>
            </w:r>
            <w:r w:rsidRPr="00A21C82"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календарных </w:t>
            </w:r>
            <w:r w:rsidRPr="00A21C82">
              <w:rPr>
                <w:sz w:val="24"/>
              </w:rPr>
              <w:t>дней</w:t>
            </w:r>
            <w:r w:rsidRPr="00A21C82">
              <w:rPr>
                <w:spacing w:val="-5"/>
                <w:sz w:val="24"/>
              </w:rPr>
              <w:t xml:space="preserve"> </w:t>
            </w:r>
            <w:r w:rsidRPr="00A21C82">
              <w:rPr>
                <w:sz w:val="24"/>
              </w:rPr>
              <w:t>со</w:t>
            </w:r>
            <w:r w:rsidRPr="00A21C82">
              <w:rPr>
                <w:spacing w:val="-5"/>
                <w:sz w:val="24"/>
              </w:rPr>
              <w:t xml:space="preserve"> </w:t>
            </w:r>
            <w:r w:rsidRPr="00A21C82">
              <w:rPr>
                <w:sz w:val="24"/>
              </w:rPr>
              <w:t>дня</w:t>
            </w:r>
            <w:r w:rsidRPr="00A21C82">
              <w:rPr>
                <w:spacing w:val="1"/>
                <w:sz w:val="24"/>
              </w:rPr>
              <w:t xml:space="preserve"> </w:t>
            </w:r>
            <w:r w:rsidR="00C80F80">
              <w:rPr>
                <w:spacing w:val="-2"/>
                <w:sz w:val="24"/>
              </w:rPr>
              <w:t>образования</w:t>
            </w:r>
          </w:p>
          <w:p w14:paraId="2695C3B0" w14:textId="141A5B09" w:rsidR="00E97AC2" w:rsidRPr="00A21C82" w:rsidRDefault="00E97AC2" w:rsidP="00E97AC2">
            <w:pPr>
              <w:pStyle w:val="TableParagraph"/>
              <w:ind w:left="131"/>
              <w:jc w:val="center"/>
              <w:rPr>
                <w:sz w:val="24"/>
              </w:rPr>
            </w:pPr>
            <w:r w:rsidRPr="00A21C82">
              <w:rPr>
                <w:spacing w:val="-2"/>
                <w:sz w:val="24"/>
              </w:rPr>
              <w:t>дебиторской задолженности</w:t>
            </w:r>
          </w:p>
        </w:tc>
        <w:tc>
          <w:tcPr>
            <w:tcW w:w="3402" w:type="dxa"/>
            <w:vAlign w:val="center"/>
          </w:tcPr>
          <w:p w14:paraId="5A8102FD" w14:textId="6A79B23A" w:rsidR="00E97AC2" w:rsidRPr="00A21C82" w:rsidRDefault="00E97AC2" w:rsidP="00E97AC2">
            <w:pPr>
              <w:pStyle w:val="TableParagraph"/>
              <w:ind w:left="128"/>
              <w:jc w:val="center"/>
              <w:rPr>
                <w:spacing w:val="-2"/>
                <w:sz w:val="24"/>
              </w:rPr>
            </w:pPr>
            <w:r w:rsidRPr="00A21C82">
              <w:rPr>
                <w:spacing w:val="-2"/>
                <w:sz w:val="24"/>
              </w:rPr>
              <w:t>своевременное</w:t>
            </w:r>
            <w:r w:rsidRPr="00A21C82">
              <w:rPr>
                <w:spacing w:val="-5"/>
                <w:sz w:val="24"/>
              </w:rPr>
              <w:t xml:space="preserve"> </w:t>
            </w:r>
            <w:r w:rsidRPr="00A21C82">
              <w:rPr>
                <w:spacing w:val="-2"/>
                <w:sz w:val="24"/>
              </w:rPr>
              <w:t>принятие</w:t>
            </w:r>
            <w:r w:rsidRPr="00A21C82">
              <w:rPr>
                <w:spacing w:val="-8"/>
                <w:sz w:val="24"/>
              </w:rPr>
              <w:t xml:space="preserve"> </w:t>
            </w:r>
            <w:r w:rsidRPr="00A21C82">
              <w:rPr>
                <w:spacing w:val="-5"/>
                <w:sz w:val="24"/>
              </w:rPr>
              <w:t>мер</w:t>
            </w:r>
            <w:r>
              <w:rPr>
                <w:spacing w:val="-5"/>
                <w:sz w:val="24"/>
              </w:rPr>
              <w:t xml:space="preserve"> </w:t>
            </w:r>
            <w:r w:rsidRPr="00A21C82">
              <w:rPr>
                <w:spacing w:val="-2"/>
                <w:sz w:val="24"/>
              </w:rPr>
              <w:t>по</w:t>
            </w:r>
            <w:r w:rsidRPr="00A21C82">
              <w:rPr>
                <w:spacing w:val="-13"/>
                <w:sz w:val="24"/>
              </w:rPr>
              <w:t xml:space="preserve"> </w:t>
            </w:r>
            <w:r w:rsidRPr="00A21C82">
              <w:rPr>
                <w:spacing w:val="-2"/>
                <w:sz w:val="24"/>
              </w:rPr>
              <w:t>взысканию</w:t>
            </w:r>
            <w:r w:rsidRPr="00A21C82">
              <w:rPr>
                <w:spacing w:val="-10"/>
                <w:sz w:val="24"/>
              </w:rPr>
              <w:t xml:space="preserve"> </w:t>
            </w:r>
            <w:r w:rsidRPr="00A21C82">
              <w:rPr>
                <w:spacing w:val="-2"/>
                <w:sz w:val="24"/>
              </w:rPr>
              <w:t xml:space="preserve">просроченной </w:t>
            </w:r>
            <w:r w:rsidRPr="00A21C82">
              <w:rPr>
                <w:sz w:val="24"/>
              </w:rPr>
              <w:t>дебиторской</w:t>
            </w:r>
            <w:r w:rsidRPr="00A21C82">
              <w:rPr>
                <w:spacing w:val="-6"/>
                <w:sz w:val="24"/>
              </w:rPr>
              <w:t xml:space="preserve"> </w:t>
            </w:r>
            <w:r w:rsidRPr="00A21C82">
              <w:rPr>
                <w:sz w:val="24"/>
              </w:rPr>
              <w:t>задолженности</w:t>
            </w:r>
            <w:r>
              <w:rPr>
                <w:sz w:val="24"/>
              </w:rPr>
              <w:t xml:space="preserve"> </w:t>
            </w:r>
            <w:r w:rsidRPr="00A21C82">
              <w:rPr>
                <w:sz w:val="24"/>
              </w:rPr>
              <w:t>и</w:t>
            </w:r>
            <w:r w:rsidRPr="00A21C82">
              <w:rPr>
                <w:spacing w:val="-8"/>
                <w:sz w:val="24"/>
              </w:rPr>
              <w:t xml:space="preserve"> </w:t>
            </w:r>
            <w:r w:rsidRPr="00A21C82">
              <w:rPr>
                <w:sz w:val="24"/>
              </w:rPr>
              <w:t>ее</w:t>
            </w:r>
            <w:r w:rsidRPr="00A21C82">
              <w:rPr>
                <w:spacing w:val="-2"/>
                <w:sz w:val="24"/>
              </w:rPr>
              <w:t xml:space="preserve"> сокр</w:t>
            </w:r>
            <w:r>
              <w:rPr>
                <w:spacing w:val="-2"/>
                <w:sz w:val="24"/>
              </w:rPr>
              <w:t>ащение</w:t>
            </w:r>
          </w:p>
        </w:tc>
      </w:tr>
      <w:tr w:rsidR="00E97AC2" w:rsidRPr="00A21C82" w14:paraId="2966B2C2" w14:textId="77777777" w:rsidTr="00C9274A">
        <w:tblPrEx>
          <w:tblBorders>
            <w:top w:val="single" w:sz="6" w:space="0" w:color="3F3F44"/>
            <w:left w:val="single" w:sz="6" w:space="0" w:color="3F3F44"/>
            <w:bottom w:val="single" w:sz="6" w:space="0" w:color="3F3F44"/>
            <w:right w:val="single" w:sz="6" w:space="0" w:color="3F3F44"/>
            <w:insideH w:val="single" w:sz="6" w:space="0" w:color="3F3F44"/>
            <w:insideV w:val="single" w:sz="6" w:space="0" w:color="3F3F44"/>
          </w:tblBorders>
        </w:tblPrEx>
        <w:trPr>
          <w:trHeight w:val="1645"/>
        </w:trPr>
        <w:tc>
          <w:tcPr>
            <w:tcW w:w="709" w:type="dxa"/>
            <w:vAlign w:val="center"/>
          </w:tcPr>
          <w:p w14:paraId="5C1C6BA8" w14:textId="2B64BB4B" w:rsidR="00E97AC2" w:rsidRPr="00A21C82" w:rsidRDefault="007B401E" w:rsidP="00E97AC2">
            <w:pPr>
              <w:pStyle w:val="TableParagraph"/>
              <w:spacing w:line="229" w:lineRule="exact"/>
              <w:ind w:left="79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1.3.2.</w:t>
            </w:r>
          </w:p>
        </w:tc>
        <w:tc>
          <w:tcPr>
            <w:tcW w:w="7371" w:type="dxa"/>
            <w:vAlign w:val="center"/>
          </w:tcPr>
          <w:p w14:paraId="495AE5DF" w14:textId="2EDA7D09" w:rsidR="00E97AC2" w:rsidRPr="00A21C82" w:rsidRDefault="007B401E" w:rsidP="00E97AC2">
            <w:pPr>
              <w:ind w:left="129" w:right="135"/>
              <w:jc w:val="both"/>
              <w:rPr>
                <w:sz w:val="24"/>
              </w:rPr>
            </w:pPr>
            <w:r w:rsidRPr="007B401E">
              <w:rPr>
                <w:sz w:val="24"/>
                <w:szCs w:val="24"/>
              </w:rPr>
              <w:t>Направление должникам претензий о погашении образовавшейся задолженности в досудебном порядке в установленный законом или договором (контрактом) срок досудебного урегулирования в случае, когда претензионный порядок урегулирования спора предусмотрен процессуальным законодательством Российской Федерации, договором (контрактом)</w:t>
            </w:r>
          </w:p>
        </w:tc>
        <w:tc>
          <w:tcPr>
            <w:tcW w:w="1843" w:type="dxa"/>
            <w:vAlign w:val="center"/>
          </w:tcPr>
          <w:p w14:paraId="58F84A7F" w14:textId="77777777" w:rsidR="00E97AC2" w:rsidRDefault="00E97AC2" w:rsidP="00E97AC2">
            <w:pPr>
              <w:jc w:val="center"/>
              <w:rPr>
                <w:sz w:val="24"/>
                <w:szCs w:val="24"/>
              </w:rPr>
            </w:pPr>
          </w:p>
          <w:p w14:paraId="3B01DE93" w14:textId="5F22E6AC" w:rsidR="00E97AC2" w:rsidRDefault="00E97AC2" w:rsidP="00E97AC2">
            <w:pPr>
              <w:jc w:val="center"/>
              <w:rPr>
                <w:sz w:val="24"/>
                <w:szCs w:val="24"/>
              </w:rPr>
            </w:pPr>
            <w:r w:rsidRPr="00BA3DE0">
              <w:rPr>
                <w:sz w:val="24"/>
                <w:szCs w:val="24"/>
              </w:rPr>
              <w:t>Отдел по управлению муниципальным имуществом</w:t>
            </w:r>
          </w:p>
          <w:p w14:paraId="51C474A9" w14:textId="77777777" w:rsidR="00E97AC2" w:rsidRDefault="00E97AC2" w:rsidP="00E97AC2">
            <w:pPr>
              <w:jc w:val="center"/>
              <w:rPr>
                <w:sz w:val="24"/>
                <w:szCs w:val="24"/>
              </w:rPr>
            </w:pPr>
          </w:p>
          <w:p w14:paraId="78BC4744" w14:textId="77777777" w:rsidR="00E97AC2" w:rsidRDefault="00E97AC2" w:rsidP="00E97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отдел</w:t>
            </w:r>
          </w:p>
          <w:p w14:paraId="6A06EDAB" w14:textId="77777777" w:rsidR="00E97AC2" w:rsidRDefault="00E97AC2" w:rsidP="00E97AC2">
            <w:pPr>
              <w:jc w:val="center"/>
              <w:rPr>
                <w:sz w:val="24"/>
                <w:szCs w:val="24"/>
              </w:rPr>
            </w:pPr>
          </w:p>
          <w:p w14:paraId="26D89D9A" w14:textId="77777777" w:rsidR="00E97AC2" w:rsidRDefault="00E97AC2" w:rsidP="00E97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муниципальных </w:t>
            </w:r>
            <w:r>
              <w:rPr>
                <w:sz w:val="24"/>
                <w:szCs w:val="24"/>
              </w:rPr>
              <w:lastRenderedPageBreak/>
              <w:t>закупок</w:t>
            </w:r>
          </w:p>
          <w:p w14:paraId="6F570290" w14:textId="77777777" w:rsidR="007B401E" w:rsidRDefault="007B401E" w:rsidP="00E97AC2">
            <w:pPr>
              <w:jc w:val="center"/>
              <w:rPr>
                <w:sz w:val="24"/>
                <w:szCs w:val="24"/>
              </w:rPr>
            </w:pPr>
          </w:p>
          <w:p w14:paraId="3F316DAF" w14:textId="5DD7CB4B" w:rsidR="00E97AC2" w:rsidRPr="00A21C82" w:rsidRDefault="00E97AC2" w:rsidP="007B3CF4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14:paraId="6649ABF6" w14:textId="099CEB2A" w:rsidR="00E97AC2" w:rsidRPr="00A21C82" w:rsidRDefault="00E97AC2" w:rsidP="00E97AC2">
            <w:pPr>
              <w:pStyle w:val="TableParagraph"/>
              <w:ind w:left="131"/>
              <w:jc w:val="center"/>
              <w:rPr>
                <w:sz w:val="24"/>
              </w:rPr>
            </w:pPr>
            <w:r w:rsidRPr="00A21C82">
              <w:rPr>
                <w:sz w:val="24"/>
              </w:rPr>
              <w:lastRenderedPageBreak/>
              <w:t>не</w:t>
            </w:r>
            <w:r w:rsidRPr="00A21C82">
              <w:rPr>
                <w:spacing w:val="-11"/>
                <w:sz w:val="24"/>
              </w:rPr>
              <w:t xml:space="preserve"> </w:t>
            </w:r>
            <w:r w:rsidRPr="00A21C82">
              <w:rPr>
                <w:sz w:val="24"/>
              </w:rPr>
              <w:t>позднее</w:t>
            </w:r>
            <w:r w:rsidRPr="00A21C82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Pr="00A21C82">
              <w:rPr>
                <w:sz w:val="24"/>
              </w:rPr>
              <w:t>0</w:t>
            </w:r>
            <w:r w:rsidRPr="00A21C82"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рабочих </w:t>
            </w:r>
            <w:r w:rsidRPr="00A21C82">
              <w:rPr>
                <w:sz w:val="24"/>
              </w:rPr>
              <w:t>дней</w:t>
            </w:r>
            <w:r w:rsidRPr="00A21C82">
              <w:rPr>
                <w:spacing w:val="-5"/>
                <w:sz w:val="24"/>
              </w:rPr>
              <w:t xml:space="preserve"> </w:t>
            </w:r>
            <w:r w:rsidRPr="00A21C82">
              <w:rPr>
                <w:sz w:val="24"/>
              </w:rPr>
              <w:t>со</w:t>
            </w:r>
            <w:r w:rsidRPr="00A21C82">
              <w:rPr>
                <w:spacing w:val="-5"/>
                <w:sz w:val="24"/>
              </w:rPr>
              <w:t xml:space="preserve"> </w:t>
            </w:r>
            <w:r w:rsidRPr="00A21C82">
              <w:rPr>
                <w:sz w:val="24"/>
              </w:rPr>
              <w:t>дня</w:t>
            </w:r>
            <w:r w:rsidRPr="00A21C82">
              <w:rPr>
                <w:spacing w:val="1"/>
                <w:sz w:val="24"/>
              </w:rPr>
              <w:t xml:space="preserve"> </w:t>
            </w:r>
            <w:r w:rsidRPr="00A21C82">
              <w:rPr>
                <w:spacing w:val="-2"/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 w:rsidRPr="00A21C82">
              <w:rPr>
                <w:spacing w:val="-2"/>
                <w:sz w:val="24"/>
              </w:rPr>
              <w:t>просроченной</w:t>
            </w:r>
            <w:r w:rsidRPr="00A21C82">
              <w:rPr>
                <w:spacing w:val="-5"/>
                <w:sz w:val="24"/>
              </w:rPr>
              <w:t xml:space="preserve"> </w:t>
            </w:r>
            <w:r w:rsidRPr="00A21C82">
              <w:rPr>
                <w:spacing w:val="-2"/>
                <w:sz w:val="24"/>
              </w:rPr>
              <w:t>дебиторской задолженности</w:t>
            </w:r>
          </w:p>
        </w:tc>
        <w:tc>
          <w:tcPr>
            <w:tcW w:w="3402" w:type="dxa"/>
            <w:vAlign w:val="center"/>
          </w:tcPr>
          <w:p w14:paraId="3356F0F5" w14:textId="77777777" w:rsidR="00E97AC2" w:rsidRPr="00A21C82" w:rsidRDefault="00E97AC2" w:rsidP="00E97AC2">
            <w:pPr>
              <w:pStyle w:val="TableParagraph"/>
              <w:ind w:left="128"/>
              <w:jc w:val="center"/>
              <w:rPr>
                <w:sz w:val="24"/>
              </w:rPr>
            </w:pPr>
            <w:r w:rsidRPr="00A21C82">
              <w:rPr>
                <w:spacing w:val="-2"/>
                <w:sz w:val="24"/>
              </w:rPr>
              <w:t>своевременное</w:t>
            </w:r>
            <w:r w:rsidRPr="00A21C82">
              <w:rPr>
                <w:spacing w:val="-5"/>
                <w:sz w:val="24"/>
              </w:rPr>
              <w:t xml:space="preserve"> </w:t>
            </w:r>
            <w:r w:rsidRPr="00A21C82">
              <w:rPr>
                <w:spacing w:val="-2"/>
                <w:sz w:val="24"/>
              </w:rPr>
              <w:t>принятие</w:t>
            </w:r>
            <w:r w:rsidRPr="00A21C82">
              <w:rPr>
                <w:spacing w:val="-8"/>
                <w:sz w:val="24"/>
              </w:rPr>
              <w:t xml:space="preserve"> </w:t>
            </w:r>
            <w:r w:rsidRPr="00A21C82">
              <w:rPr>
                <w:spacing w:val="-5"/>
                <w:sz w:val="24"/>
              </w:rPr>
              <w:t>мер</w:t>
            </w:r>
            <w:r>
              <w:rPr>
                <w:spacing w:val="-5"/>
                <w:sz w:val="24"/>
              </w:rPr>
              <w:t xml:space="preserve"> </w:t>
            </w:r>
            <w:r w:rsidRPr="00A21C82">
              <w:rPr>
                <w:spacing w:val="-2"/>
                <w:sz w:val="24"/>
              </w:rPr>
              <w:t>по</w:t>
            </w:r>
            <w:r w:rsidRPr="00A21C82">
              <w:rPr>
                <w:spacing w:val="-13"/>
                <w:sz w:val="24"/>
              </w:rPr>
              <w:t xml:space="preserve"> </w:t>
            </w:r>
            <w:r w:rsidRPr="00A21C82">
              <w:rPr>
                <w:spacing w:val="-2"/>
                <w:sz w:val="24"/>
              </w:rPr>
              <w:t>взысканию</w:t>
            </w:r>
            <w:r w:rsidRPr="00A21C82">
              <w:rPr>
                <w:spacing w:val="-10"/>
                <w:sz w:val="24"/>
              </w:rPr>
              <w:t xml:space="preserve"> </w:t>
            </w:r>
            <w:r w:rsidRPr="00A21C82">
              <w:rPr>
                <w:spacing w:val="-2"/>
                <w:sz w:val="24"/>
              </w:rPr>
              <w:t xml:space="preserve">просроченной </w:t>
            </w:r>
            <w:r w:rsidRPr="00A21C82">
              <w:rPr>
                <w:sz w:val="24"/>
              </w:rPr>
              <w:t>дебиторской</w:t>
            </w:r>
            <w:r w:rsidRPr="00A21C82">
              <w:rPr>
                <w:spacing w:val="-6"/>
                <w:sz w:val="24"/>
              </w:rPr>
              <w:t xml:space="preserve"> </w:t>
            </w:r>
            <w:r w:rsidRPr="00A21C82">
              <w:rPr>
                <w:sz w:val="24"/>
              </w:rPr>
              <w:t>задолженности</w:t>
            </w:r>
            <w:r>
              <w:rPr>
                <w:sz w:val="24"/>
              </w:rPr>
              <w:t xml:space="preserve"> </w:t>
            </w:r>
            <w:r w:rsidRPr="00A21C82">
              <w:rPr>
                <w:sz w:val="24"/>
              </w:rPr>
              <w:t>и</w:t>
            </w:r>
            <w:r w:rsidRPr="00A21C82">
              <w:rPr>
                <w:spacing w:val="-8"/>
                <w:sz w:val="24"/>
              </w:rPr>
              <w:t xml:space="preserve"> </w:t>
            </w:r>
            <w:r w:rsidRPr="00A21C82">
              <w:rPr>
                <w:sz w:val="24"/>
              </w:rPr>
              <w:t>ее</w:t>
            </w:r>
            <w:r w:rsidRPr="00A21C82">
              <w:rPr>
                <w:spacing w:val="-2"/>
                <w:sz w:val="24"/>
              </w:rPr>
              <w:t xml:space="preserve"> сокр</w:t>
            </w:r>
            <w:r>
              <w:rPr>
                <w:spacing w:val="-2"/>
                <w:sz w:val="24"/>
              </w:rPr>
              <w:t>ащение</w:t>
            </w:r>
          </w:p>
        </w:tc>
      </w:tr>
      <w:tr w:rsidR="00E97AC2" w:rsidRPr="00A21C82" w14:paraId="4B679048" w14:textId="77777777" w:rsidTr="00C9274A">
        <w:tblPrEx>
          <w:tblBorders>
            <w:top w:val="single" w:sz="6" w:space="0" w:color="3F3F44"/>
            <w:left w:val="single" w:sz="6" w:space="0" w:color="3F3F44"/>
            <w:bottom w:val="single" w:sz="6" w:space="0" w:color="3F3F44"/>
            <w:right w:val="single" w:sz="6" w:space="0" w:color="3F3F44"/>
            <w:insideH w:val="single" w:sz="6" w:space="0" w:color="3F3F44"/>
            <w:insideV w:val="single" w:sz="6" w:space="0" w:color="3F3F44"/>
          </w:tblBorders>
        </w:tblPrEx>
        <w:trPr>
          <w:trHeight w:val="1963"/>
        </w:trPr>
        <w:tc>
          <w:tcPr>
            <w:tcW w:w="709" w:type="dxa"/>
            <w:vAlign w:val="center"/>
          </w:tcPr>
          <w:p w14:paraId="231642AB" w14:textId="2BD71467" w:rsidR="00E97AC2" w:rsidRPr="00A21C82" w:rsidRDefault="007B401E" w:rsidP="00E97AC2">
            <w:pPr>
              <w:pStyle w:val="TableParagraph"/>
              <w:spacing w:line="244" w:lineRule="exact"/>
              <w:ind w:left="79" w:right="3"/>
              <w:jc w:val="center"/>
              <w:rPr>
                <w:sz w:val="24"/>
              </w:rPr>
            </w:pPr>
            <w:r>
              <w:rPr>
                <w:spacing w:val="-4"/>
                <w:w w:val="110"/>
                <w:sz w:val="24"/>
              </w:rPr>
              <w:t>1.3.3.</w:t>
            </w:r>
          </w:p>
        </w:tc>
        <w:tc>
          <w:tcPr>
            <w:tcW w:w="7371" w:type="dxa"/>
            <w:vAlign w:val="center"/>
          </w:tcPr>
          <w:p w14:paraId="2808504C" w14:textId="1A6C0C92" w:rsidR="00E97AC2" w:rsidRPr="00A21C82" w:rsidRDefault="007B401E" w:rsidP="00E97AC2">
            <w:pPr>
              <w:pStyle w:val="TableParagraph"/>
              <w:spacing w:line="240" w:lineRule="exact"/>
              <w:ind w:left="131"/>
              <w:jc w:val="both"/>
              <w:rPr>
                <w:sz w:val="24"/>
              </w:rPr>
            </w:pPr>
            <w:r w:rsidRPr="007B401E">
              <w:rPr>
                <w:spacing w:val="-2"/>
                <w:sz w:val="24"/>
              </w:rPr>
              <w:t>Мониторинг поступления платежей по претензиям (требованиям)</w:t>
            </w:r>
          </w:p>
        </w:tc>
        <w:tc>
          <w:tcPr>
            <w:tcW w:w="1843" w:type="dxa"/>
            <w:vAlign w:val="center"/>
          </w:tcPr>
          <w:p w14:paraId="237BD2C3" w14:textId="77777777" w:rsidR="007B3CF4" w:rsidRDefault="007B3CF4" w:rsidP="00C9274A">
            <w:pPr>
              <w:rPr>
                <w:sz w:val="24"/>
                <w:szCs w:val="24"/>
              </w:rPr>
            </w:pPr>
          </w:p>
          <w:p w14:paraId="53266418" w14:textId="374314A5" w:rsidR="00E97AC2" w:rsidRDefault="00E97AC2" w:rsidP="00E97AC2">
            <w:pPr>
              <w:jc w:val="center"/>
              <w:rPr>
                <w:sz w:val="24"/>
                <w:szCs w:val="24"/>
              </w:rPr>
            </w:pPr>
            <w:r w:rsidRPr="00BA3DE0">
              <w:rPr>
                <w:sz w:val="24"/>
                <w:szCs w:val="24"/>
              </w:rPr>
              <w:t>Отдел по управлению муниципальным имуществом</w:t>
            </w:r>
          </w:p>
          <w:p w14:paraId="5082DD52" w14:textId="77777777" w:rsidR="00E97AC2" w:rsidRDefault="00E97AC2" w:rsidP="00E97AC2">
            <w:pPr>
              <w:jc w:val="center"/>
              <w:rPr>
                <w:sz w:val="24"/>
                <w:szCs w:val="24"/>
              </w:rPr>
            </w:pPr>
          </w:p>
          <w:p w14:paraId="0C98D577" w14:textId="77777777" w:rsidR="00E97AC2" w:rsidRDefault="00E97AC2" w:rsidP="00E97A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Юридический отдел</w:t>
            </w:r>
          </w:p>
          <w:p w14:paraId="45E6700D" w14:textId="77777777" w:rsidR="007B401E" w:rsidRDefault="007B401E" w:rsidP="00E97AC2">
            <w:pPr>
              <w:jc w:val="center"/>
              <w:rPr>
                <w:sz w:val="24"/>
              </w:rPr>
            </w:pPr>
          </w:p>
          <w:p w14:paraId="61FD3399" w14:textId="0E99A45C" w:rsidR="007B401E" w:rsidRPr="00A21C82" w:rsidRDefault="007B401E" w:rsidP="00E97AC2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14:paraId="49B15311" w14:textId="77777777" w:rsidR="00E97AC2" w:rsidRPr="00A21C82" w:rsidRDefault="00E97AC2" w:rsidP="00E97AC2">
            <w:pPr>
              <w:pStyle w:val="TableParagraph"/>
              <w:spacing w:line="240" w:lineRule="exact"/>
              <w:ind w:left="126"/>
              <w:jc w:val="center"/>
              <w:rPr>
                <w:sz w:val="24"/>
              </w:rPr>
            </w:pPr>
            <w:r w:rsidRPr="00A21C82">
              <w:rPr>
                <w:spacing w:val="-2"/>
                <w:sz w:val="24"/>
              </w:rPr>
              <w:t>на</w:t>
            </w:r>
            <w:r w:rsidRPr="00A21C82">
              <w:rPr>
                <w:spacing w:val="-12"/>
                <w:sz w:val="24"/>
              </w:rPr>
              <w:t xml:space="preserve"> </w:t>
            </w:r>
            <w:r w:rsidRPr="00A21C82">
              <w:rPr>
                <w:spacing w:val="-2"/>
                <w:sz w:val="24"/>
              </w:rPr>
              <w:t>постоянной</w:t>
            </w:r>
            <w:r w:rsidRPr="00A21C82">
              <w:rPr>
                <w:spacing w:val="8"/>
                <w:sz w:val="24"/>
              </w:rPr>
              <w:t xml:space="preserve"> </w:t>
            </w:r>
            <w:r w:rsidRPr="00A21C82">
              <w:rPr>
                <w:spacing w:val="-2"/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 w:rsidRPr="00A21C82">
              <w:rPr>
                <w:sz w:val="24"/>
              </w:rPr>
              <w:t>с</w:t>
            </w:r>
            <w:r w:rsidRPr="00A21C82">
              <w:rPr>
                <w:spacing w:val="-15"/>
                <w:sz w:val="24"/>
              </w:rPr>
              <w:t xml:space="preserve"> </w:t>
            </w:r>
            <w:r w:rsidRPr="00A21C82">
              <w:rPr>
                <w:sz w:val="24"/>
              </w:rPr>
              <w:t>момента</w:t>
            </w:r>
            <w:r w:rsidRPr="00A21C82">
              <w:rPr>
                <w:spacing w:val="-11"/>
                <w:sz w:val="24"/>
              </w:rPr>
              <w:t xml:space="preserve"> </w:t>
            </w:r>
            <w:r w:rsidRPr="00A21C82">
              <w:rPr>
                <w:sz w:val="24"/>
              </w:rPr>
              <w:t xml:space="preserve">направления </w:t>
            </w:r>
            <w:r w:rsidRPr="00A21C82">
              <w:rPr>
                <w:spacing w:val="-2"/>
                <w:sz w:val="24"/>
              </w:rPr>
              <w:t>требования</w:t>
            </w:r>
            <w:r w:rsidRPr="00A21C82">
              <w:rPr>
                <w:spacing w:val="-5"/>
                <w:sz w:val="24"/>
              </w:rPr>
              <w:t xml:space="preserve"> </w:t>
            </w:r>
            <w:r w:rsidRPr="00A21C82">
              <w:rPr>
                <w:spacing w:val="-2"/>
                <w:sz w:val="24"/>
              </w:rPr>
              <w:t xml:space="preserve">(претензии) </w:t>
            </w:r>
            <w:r w:rsidRPr="00A21C82">
              <w:rPr>
                <w:sz w:val="24"/>
              </w:rPr>
              <w:t xml:space="preserve">до момента погашения </w:t>
            </w:r>
            <w:r w:rsidRPr="00A21C82">
              <w:rPr>
                <w:spacing w:val="-2"/>
                <w:sz w:val="24"/>
              </w:rPr>
              <w:t>задолженности</w:t>
            </w:r>
          </w:p>
        </w:tc>
        <w:tc>
          <w:tcPr>
            <w:tcW w:w="3402" w:type="dxa"/>
            <w:vAlign w:val="center"/>
          </w:tcPr>
          <w:p w14:paraId="6C9280E4" w14:textId="43A52303" w:rsidR="00E97AC2" w:rsidRPr="00A21C82" w:rsidRDefault="007B401E" w:rsidP="00E97AC2">
            <w:pPr>
              <w:pStyle w:val="TableParagraph"/>
              <w:spacing w:line="272" w:lineRule="exact"/>
              <w:ind w:left="120"/>
              <w:jc w:val="center"/>
              <w:rPr>
                <w:sz w:val="24"/>
              </w:rPr>
            </w:pPr>
            <w:r w:rsidRPr="007B401E">
              <w:rPr>
                <w:spacing w:val="-2"/>
                <w:sz w:val="24"/>
              </w:rPr>
              <w:t>погашение образовавшейся просроченной дебиторской задолженности в досудебном порядке</w:t>
            </w:r>
          </w:p>
        </w:tc>
      </w:tr>
      <w:tr w:rsidR="007B401E" w:rsidRPr="00A21C82" w14:paraId="364E64D0" w14:textId="77777777" w:rsidTr="00520AB8">
        <w:tblPrEx>
          <w:tblBorders>
            <w:top w:val="single" w:sz="6" w:space="0" w:color="443F44"/>
            <w:left w:val="single" w:sz="6" w:space="0" w:color="443F44"/>
            <w:bottom w:val="single" w:sz="6" w:space="0" w:color="443F44"/>
            <w:right w:val="single" w:sz="6" w:space="0" w:color="443F44"/>
            <w:insideH w:val="single" w:sz="6" w:space="0" w:color="443F44"/>
            <w:insideV w:val="single" w:sz="6" w:space="0" w:color="443F44"/>
          </w:tblBorders>
        </w:tblPrEx>
        <w:trPr>
          <w:trHeight w:val="508"/>
        </w:trPr>
        <w:tc>
          <w:tcPr>
            <w:tcW w:w="709" w:type="dxa"/>
            <w:vAlign w:val="center"/>
          </w:tcPr>
          <w:p w14:paraId="7E3523D1" w14:textId="30A3B69E" w:rsidR="007B401E" w:rsidRDefault="007B401E" w:rsidP="00E97AC2">
            <w:pPr>
              <w:pStyle w:val="TableParagraph"/>
              <w:ind w:left="79" w:right="31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1.4.</w:t>
            </w:r>
          </w:p>
        </w:tc>
        <w:tc>
          <w:tcPr>
            <w:tcW w:w="14600" w:type="dxa"/>
            <w:gridSpan w:val="4"/>
            <w:vAlign w:val="center"/>
          </w:tcPr>
          <w:p w14:paraId="61F605EE" w14:textId="65DC26E2" w:rsidR="007B401E" w:rsidRPr="00DC759B" w:rsidRDefault="00520AB8" w:rsidP="00520AB8">
            <w:pPr>
              <w:pStyle w:val="TableParagraph"/>
              <w:ind w:left="117"/>
              <w:rPr>
                <w:spacing w:val="-2"/>
                <w:sz w:val="24"/>
                <w:szCs w:val="24"/>
              </w:rPr>
            </w:pPr>
            <w:r w:rsidRPr="00C71147">
              <w:rPr>
                <w:sz w:val="24"/>
              </w:rPr>
              <w:t>Мероприятия, направленные на принудительное взыскание просроченной дебиторской задолженности</w:t>
            </w:r>
          </w:p>
        </w:tc>
      </w:tr>
      <w:tr w:rsidR="00E97AC2" w:rsidRPr="00A21C82" w14:paraId="308B4E10" w14:textId="77777777" w:rsidTr="00C9274A">
        <w:tblPrEx>
          <w:tblBorders>
            <w:top w:val="single" w:sz="6" w:space="0" w:color="443F44"/>
            <w:left w:val="single" w:sz="6" w:space="0" w:color="443F44"/>
            <w:bottom w:val="single" w:sz="6" w:space="0" w:color="443F44"/>
            <w:right w:val="single" w:sz="6" w:space="0" w:color="443F44"/>
            <w:insideH w:val="single" w:sz="6" w:space="0" w:color="443F44"/>
            <w:insideV w:val="single" w:sz="6" w:space="0" w:color="443F44"/>
          </w:tblBorders>
        </w:tblPrEx>
        <w:trPr>
          <w:trHeight w:val="2130"/>
        </w:trPr>
        <w:tc>
          <w:tcPr>
            <w:tcW w:w="709" w:type="dxa"/>
            <w:vAlign w:val="center"/>
          </w:tcPr>
          <w:p w14:paraId="3E9DC833" w14:textId="0A6721D5" w:rsidR="00E97AC2" w:rsidRDefault="00520AB8" w:rsidP="00E97AC2">
            <w:pPr>
              <w:pStyle w:val="TableParagraph"/>
              <w:ind w:left="79" w:right="31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1.4.1.</w:t>
            </w:r>
          </w:p>
        </w:tc>
        <w:tc>
          <w:tcPr>
            <w:tcW w:w="7371" w:type="dxa"/>
            <w:vAlign w:val="center"/>
          </w:tcPr>
          <w:p w14:paraId="461616DB" w14:textId="7767BE7E" w:rsidR="00E97AC2" w:rsidRPr="00DC759B" w:rsidRDefault="00520AB8" w:rsidP="00E97AC2">
            <w:pPr>
              <w:pStyle w:val="TableParagraph"/>
              <w:ind w:left="117" w:right="135"/>
              <w:jc w:val="both"/>
              <w:rPr>
                <w:sz w:val="24"/>
                <w:szCs w:val="24"/>
              </w:rPr>
            </w:pPr>
            <w:r w:rsidRPr="00520AB8">
              <w:rPr>
                <w:color w:val="22272F"/>
                <w:sz w:val="24"/>
                <w:szCs w:val="24"/>
                <w:shd w:val="clear" w:color="auto" w:fill="FFFFFF"/>
                <w:lang w:eastAsia="ru-RU"/>
              </w:rPr>
              <w:t xml:space="preserve">Направление исковых заявлений о взыскании просроченной дебиторской задолженности в суд </w:t>
            </w:r>
          </w:p>
        </w:tc>
        <w:tc>
          <w:tcPr>
            <w:tcW w:w="1843" w:type="dxa"/>
            <w:vAlign w:val="center"/>
          </w:tcPr>
          <w:p w14:paraId="5877B097" w14:textId="05DCAC27" w:rsidR="00E97AC2" w:rsidRPr="00DC759B" w:rsidRDefault="00520AB8" w:rsidP="00520AB8">
            <w:pPr>
              <w:jc w:val="center"/>
              <w:rPr>
                <w:sz w:val="24"/>
                <w:szCs w:val="24"/>
              </w:rPr>
            </w:pPr>
            <w:r w:rsidRPr="00520AB8">
              <w:rPr>
                <w:sz w:val="24"/>
                <w:szCs w:val="24"/>
              </w:rPr>
              <w:t>Юридический отдел</w:t>
            </w:r>
          </w:p>
        </w:tc>
        <w:tc>
          <w:tcPr>
            <w:tcW w:w="1984" w:type="dxa"/>
            <w:vAlign w:val="center"/>
          </w:tcPr>
          <w:p w14:paraId="02BE7351" w14:textId="6ED5819C" w:rsidR="00E97AC2" w:rsidRPr="00DC759B" w:rsidRDefault="00520AB8" w:rsidP="00E97AC2">
            <w:pPr>
              <w:pStyle w:val="TableParagraph"/>
              <w:spacing w:before="3"/>
              <w:ind w:left="107" w:right="19" w:firstLine="7"/>
              <w:jc w:val="center"/>
              <w:rPr>
                <w:sz w:val="24"/>
                <w:szCs w:val="24"/>
              </w:rPr>
            </w:pPr>
            <w:r w:rsidRPr="00520AB8">
              <w:rPr>
                <w:sz w:val="24"/>
                <w:szCs w:val="24"/>
              </w:rPr>
              <w:t xml:space="preserve">не позднее </w:t>
            </w:r>
            <w:r w:rsidR="00C80F80">
              <w:rPr>
                <w:sz w:val="24"/>
                <w:szCs w:val="24"/>
              </w:rPr>
              <w:t>10</w:t>
            </w:r>
            <w:r w:rsidRPr="00520AB8">
              <w:rPr>
                <w:sz w:val="24"/>
                <w:szCs w:val="24"/>
              </w:rPr>
              <w:t xml:space="preserve"> рабочих дней со дня поступления </w:t>
            </w:r>
            <w:r w:rsidRPr="007B3CF4">
              <w:rPr>
                <w:sz w:val="24"/>
                <w:szCs w:val="24"/>
              </w:rPr>
              <w:t>служебной записки</w:t>
            </w:r>
            <w:r w:rsidR="007B3CF4" w:rsidRPr="007B3CF4">
              <w:rPr>
                <w:sz w:val="24"/>
                <w:szCs w:val="24"/>
              </w:rPr>
              <w:t xml:space="preserve"> в юридический отдел</w:t>
            </w:r>
          </w:p>
        </w:tc>
        <w:tc>
          <w:tcPr>
            <w:tcW w:w="3402" w:type="dxa"/>
            <w:vAlign w:val="center"/>
          </w:tcPr>
          <w:p w14:paraId="5F5A9176" w14:textId="7594C2D7" w:rsidR="00E97AC2" w:rsidRPr="00DC759B" w:rsidRDefault="00520AB8" w:rsidP="00E97AC2">
            <w:pPr>
              <w:pStyle w:val="TableParagraph"/>
              <w:ind w:left="117"/>
              <w:jc w:val="center"/>
              <w:rPr>
                <w:spacing w:val="-2"/>
                <w:sz w:val="24"/>
                <w:szCs w:val="24"/>
              </w:rPr>
            </w:pPr>
            <w:r w:rsidRPr="00520AB8">
              <w:rPr>
                <w:spacing w:val="-2"/>
                <w:sz w:val="24"/>
                <w:szCs w:val="24"/>
              </w:rPr>
              <w:t>предотвращение формирования сумм просроченной дебиторской задолженности, имеющей признаки безнадежной к взысканию, своевременное осуществление исковых мероприятий, направленных на взыскание дебиторской задолженности</w:t>
            </w:r>
          </w:p>
        </w:tc>
      </w:tr>
      <w:tr w:rsidR="00E97AC2" w:rsidRPr="00A21C82" w14:paraId="7BF13B67" w14:textId="77777777" w:rsidTr="00C9274A">
        <w:tblPrEx>
          <w:tblBorders>
            <w:top w:val="single" w:sz="6" w:space="0" w:color="443F44"/>
            <w:left w:val="single" w:sz="6" w:space="0" w:color="443F44"/>
            <w:bottom w:val="single" w:sz="6" w:space="0" w:color="443F44"/>
            <w:right w:val="single" w:sz="6" w:space="0" w:color="443F44"/>
            <w:insideH w:val="single" w:sz="6" w:space="0" w:color="443F44"/>
            <w:insideV w:val="single" w:sz="6" w:space="0" w:color="443F44"/>
          </w:tblBorders>
        </w:tblPrEx>
        <w:trPr>
          <w:trHeight w:val="2130"/>
        </w:trPr>
        <w:tc>
          <w:tcPr>
            <w:tcW w:w="709" w:type="dxa"/>
            <w:vAlign w:val="center"/>
          </w:tcPr>
          <w:p w14:paraId="72732CF7" w14:textId="79BB55A2" w:rsidR="00E97AC2" w:rsidRPr="00A21C82" w:rsidRDefault="00520AB8" w:rsidP="00E97AC2">
            <w:pPr>
              <w:pStyle w:val="TableParagraph"/>
              <w:spacing w:line="258" w:lineRule="exact"/>
              <w:ind w:left="79" w:right="6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1.4.2.</w:t>
            </w:r>
          </w:p>
        </w:tc>
        <w:tc>
          <w:tcPr>
            <w:tcW w:w="7371" w:type="dxa"/>
            <w:vAlign w:val="center"/>
          </w:tcPr>
          <w:p w14:paraId="4790EF4C" w14:textId="36C64C97" w:rsidR="00E97AC2" w:rsidRPr="00A21C82" w:rsidRDefault="00520AB8" w:rsidP="00E97AC2">
            <w:pPr>
              <w:pStyle w:val="TableParagraph"/>
              <w:ind w:left="103" w:right="135"/>
              <w:jc w:val="both"/>
              <w:rPr>
                <w:sz w:val="24"/>
              </w:rPr>
            </w:pPr>
            <w:r w:rsidRPr="00520AB8">
              <w:rPr>
                <w:spacing w:val="-2"/>
                <w:sz w:val="24"/>
              </w:rPr>
              <w:t>Обеспечение принятия исчерпывающих мер по обжалованию актов государственных органов и должностных лиц, судебных актов о полном (частичном) отказе в удовлетворении заявленных требований при наличии к тому оснований</w:t>
            </w:r>
          </w:p>
        </w:tc>
        <w:tc>
          <w:tcPr>
            <w:tcW w:w="1843" w:type="dxa"/>
            <w:vAlign w:val="center"/>
          </w:tcPr>
          <w:p w14:paraId="1E392249" w14:textId="3056AA27" w:rsidR="00E97AC2" w:rsidRPr="00A21C82" w:rsidRDefault="00E97AC2" w:rsidP="00E97AC2">
            <w:pPr>
              <w:pStyle w:val="TableParagraph"/>
              <w:spacing w:before="1"/>
              <w:ind w:left="104" w:hanging="2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Юридический отдел</w:t>
            </w:r>
          </w:p>
        </w:tc>
        <w:tc>
          <w:tcPr>
            <w:tcW w:w="1984" w:type="dxa"/>
            <w:vAlign w:val="center"/>
          </w:tcPr>
          <w:p w14:paraId="10E4FEAC" w14:textId="7E412584" w:rsidR="00E97AC2" w:rsidRPr="00A21C82" w:rsidRDefault="00E97AC2" w:rsidP="00E97AC2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не позднее</w:t>
            </w:r>
            <w:r w:rsidRPr="00A21C82">
              <w:rPr>
                <w:spacing w:val="-2"/>
                <w:sz w:val="24"/>
              </w:rPr>
              <w:t xml:space="preserve"> </w:t>
            </w:r>
            <w:r w:rsidRPr="00A21C82">
              <w:rPr>
                <w:sz w:val="24"/>
              </w:rPr>
              <w:t>10</w:t>
            </w:r>
            <w:r w:rsidRPr="00A21C82">
              <w:rPr>
                <w:spacing w:val="-8"/>
                <w:sz w:val="24"/>
              </w:rPr>
              <w:t xml:space="preserve"> </w:t>
            </w:r>
            <w:r w:rsidRPr="00A21C82">
              <w:rPr>
                <w:sz w:val="24"/>
              </w:rPr>
              <w:t>рабочих</w:t>
            </w:r>
            <w:r w:rsidRPr="00A21C82">
              <w:rPr>
                <w:spacing w:val="-6"/>
                <w:sz w:val="24"/>
              </w:rPr>
              <w:t xml:space="preserve"> </w:t>
            </w:r>
            <w:r w:rsidRPr="00A21C82">
              <w:rPr>
                <w:spacing w:val="-4"/>
                <w:sz w:val="24"/>
              </w:rPr>
              <w:t>дней</w:t>
            </w:r>
          </w:p>
          <w:p w14:paraId="3C0AD025" w14:textId="77777777" w:rsidR="00E97AC2" w:rsidRPr="00A21C82" w:rsidRDefault="00E97AC2" w:rsidP="00E97AC2">
            <w:pPr>
              <w:pStyle w:val="TableParagraph"/>
              <w:spacing w:before="1"/>
              <w:ind w:left="101" w:firstLine="2"/>
              <w:jc w:val="center"/>
              <w:rPr>
                <w:sz w:val="24"/>
              </w:rPr>
            </w:pPr>
            <w:r w:rsidRPr="00A21C82">
              <w:rPr>
                <w:spacing w:val="-2"/>
                <w:sz w:val="24"/>
              </w:rPr>
              <w:t>с</w:t>
            </w:r>
            <w:r w:rsidRPr="00A21C82">
              <w:rPr>
                <w:spacing w:val="-13"/>
                <w:sz w:val="24"/>
              </w:rPr>
              <w:t xml:space="preserve"> </w:t>
            </w:r>
            <w:r w:rsidRPr="00A21C82">
              <w:rPr>
                <w:spacing w:val="-2"/>
                <w:sz w:val="24"/>
              </w:rPr>
              <w:t>момента</w:t>
            </w:r>
            <w:r w:rsidRPr="00A21C82">
              <w:rPr>
                <w:spacing w:val="-13"/>
                <w:sz w:val="24"/>
              </w:rPr>
              <w:t xml:space="preserve"> </w:t>
            </w:r>
            <w:r w:rsidRPr="00A21C82">
              <w:rPr>
                <w:spacing w:val="-2"/>
                <w:sz w:val="24"/>
              </w:rPr>
              <w:t xml:space="preserve">возникновения </w:t>
            </w:r>
            <w:r w:rsidRPr="00A21C82">
              <w:rPr>
                <w:sz w:val="24"/>
              </w:rPr>
              <w:t>такого основания</w:t>
            </w:r>
          </w:p>
        </w:tc>
        <w:tc>
          <w:tcPr>
            <w:tcW w:w="3402" w:type="dxa"/>
            <w:vAlign w:val="center"/>
          </w:tcPr>
          <w:p w14:paraId="05DFF61C" w14:textId="53BE8761" w:rsidR="00E97AC2" w:rsidRPr="00A21C82" w:rsidRDefault="00E97AC2" w:rsidP="00E97AC2">
            <w:pPr>
              <w:pStyle w:val="TableParagraph"/>
              <w:ind w:left="109"/>
              <w:jc w:val="center"/>
              <w:rPr>
                <w:sz w:val="24"/>
              </w:rPr>
            </w:pPr>
            <w:r w:rsidRPr="00A21C82">
              <w:rPr>
                <w:spacing w:val="-4"/>
                <w:sz w:val="24"/>
              </w:rPr>
              <w:t>своевременное</w:t>
            </w:r>
            <w:r w:rsidRPr="00A21C82">
              <w:rPr>
                <w:spacing w:val="13"/>
                <w:sz w:val="24"/>
              </w:rPr>
              <w:t xml:space="preserve"> </w:t>
            </w:r>
            <w:r w:rsidRPr="00A21C82">
              <w:rPr>
                <w:spacing w:val="-2"/>
                <w:sz w:val="24"/>
              </w:rPr>
              <w:t>обжалование</w:t>
            </w:r>
            <w:r>
              <w:rPr>
                <w:spacing w:val="-2"/>
                <w:sz w:val="24"/>
              </w:rPr>
              <w:t xml:space="preserve"> </w:t>
            </w:r>
            <w:r w:rsidRPr="00A21C82">
              <w:rPr>
                <w:spacing w:val="-4"/>
                <w:sz w:val="24"/>
              </w:rPr>
              <w:t>судебных</w:t>
            </w:r>
            <w:r w:rsidRPr="00A21C82">
              <w:rPr>
                <w:spacing w:val="-5"/>
                <w:sz w:val="24"/>
              </w:rPr>
              <w:t xml:space="preserve"> </w:t>
            </w:r>
            <w:r w:rsidRPr="00A21C82">
              <w:rPr>
                <w:spacing w:val="-4"/>
                <w:sz w:val="24"/>
              </w:rPr>
              <w:t>а</w:t>
            </w:r>
            <w:r>
              <w:rPr>
                <w:spacing w:val="-4"/>
                <w:sz w:val="24"/>
              </w:rPr>
              <w:t>к</w:t>
            </w:r>
            <w:r w:rsidRPr="00A21C82">
              <w:rPr>
                <w:spacing w:val="-4"/>
                <w:sz w:val="24"/>
              </w:rPr>
              <w:t>тов и</w:t>
            </w:r>
            <w:r w:rsidRPr="00A21C82">
              <w:rPr>
                <w:spacing w:val="-11"/>
                <w:sz w:val="24"/>
              </w:rPr>
              <w:t xml:space="preserve"> </w:t>
            </w:r>
            <w:r w:rsidRPr="00A21C82">
              <w:rPr>
                <w:spacing w:val="-4"/>
                <w:sz w:val="24"/>
              </w:rPr>
              <w:t xml:space="preserve">взыскания </w:t>
            </w:r>
            <w:r w:rsidR="00520AB8">
              <w:rPr>
                <w:sz w:val="24"/>
              </w:rPr>
              <w:t>просроченной дебиторской задолженности</w:t>
            </w:r>
          </w:p>
        </w:tc>
      </w:tr>
      <w:tr w:rsidR="00E97AC2" w:rsidRPr="00A21C82" w14:paraId="7B9B37D7" w14:textId="77777777" w:rsidTr="00C9274A">
        <w:tblPrEx>
          <w:tblBorders>
            <w:top w:val="single" w:sz="6" w:space="0" w:color="443F44"/>
            <w:left w:val="single" w:sz="6" w:space="0" w:color="443F44"/>
            <w:bottom w:val="single" w:sz="6" w:space="0" w:color="443F44"/>
            <w:right w:val="single" w:sz="6" w:space="0" w:color="443F44"/>
            <w:insideH w:val="single" w:sz="6" w:space="0" w:color="443F44"/>
            <w:insideV w:val="single" w:sz="6" w:space="0" w:color="443F44"/>
          </w:tblBorders>
        </w:tblPrEx>
        <w:trPr>
          <w:trHeight w:val="1069"/>
        </w:trPr>
        <w:tc>
          <w:tcPr>
            <w:tcW w:w="709" w:type="dxa"/>
            <w:vAlign w:val="center"/>
          </w:tcPr>
          <w:p w14:paraId="75590214" w14:textId="738C8EF5" w:rsidR="00E97AC2" w:rsidRDefault="00520AB8" w:rsidP="00E97AC2">
            <w:pPr>
              <w:pStyle w:val="TableParagraph"/>
              <w:ind w:left="79" w:right="50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1.4.3.</w:t>
            </w:r>
          </w:p>
        </w:tc>
        <w:tc>
          <w:tcPr>
            <w:tcW w:w="7371" w:type="dxa"/>
            <w:vAlign w:val="center"/>
          </w:tcPr>
          <w:p w14:paraId="72B1A9CE" w14:textId="56025404" w:rsidR="00E97AC2" w:rsidRPr="00A21C82" w:rsidRDefault="00E97AC2" w:rsidP="00E97AC2">
            <w:pPr>
              <w:pStyle w:val="TableParagraph"/>
              <w:ind w:left="108" w:right="135"/>
              <w:jc w:val="both"/>
              <w:rPr>
                <w:spacing w:val="-2"/>
                <w:sz w:val="24"/>
              </w:rPr>
            </w:pPr>
            <w:r w:rsidRPr="00A21C82">
              <w:rPr>
                <w:sz w:val="24"/>
              </w:rPr>
              <w:t>Направление исполнительных</w:t>
            </w:r>
            <w:r w:rsidRPr="00A21C82">
              <w:rPr>
                <w:spacing w:val="-13"/>
                <w:sz w:val="24"/>
              </w:rPr>
              <w:t xml:space="preserve"> </w:t>
            </w:r>
            <w:r w:rsidRPr="00A21C82">
              <w:rPr>
                <w:spacing w:val="-2"/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 w:rsidRPr="00A21C82">
              <w:rPr>
                <w:sz w:val="24"/>
              </w:rPr>
              <w:t>в</w:t>
            </w:r>
            <w:r w:rsidRPr="00A21C82">
              <w:rPr>
                <w:spacing w:val="-11"/>
                <w:sz w:val="24"/>
              </w:rPr>
              <w:t xml:space="preserve"> </w:t>
            </w:r>
            <w:r w:rsidRPr="00A21C82">
              <w:rPr>
                <w:sz w:val="24"/>
              </w:rPr>
              <w:t>службу</w:t>
            </w:r>
            <w:r w:rsidRPr="00A21C82">
              <w:rPr>
                <w:spacing w:val="3"/>
                <w:sz w:val="24"/>
              </w:rPr>
              <w:t xml:space="preserve"> </w:t>
            </w:r>
            <w:r w:rsidRPr="00A21C82">
              <w:rPr>
                <w:sz w:val="24"/>
              </w:rPr>
              <w:t>судебных</w:t>
            </w:r>
            <w:r w:rsidRPr="00A21C82">
              <w:rPr>
                <w:spacing w:val="2"/>
                <w:sz w:val="24"/>
              </w:rPr>
              <w:t xml:space="preserve"> </w:t>
            </w:r>
            <w:r w:rsidRPr="00A21C82">
              <w:rPr>
                <w:spacing w:val="-2"/>
                <w:sz w:val="24"/>
              </w:rPr>
              <w:t>приставов</w:t>
            </w:r>
          </w:p>
        </w:tc>
        <w:tc>
          <w:tcPr>
            <w:tcW w:w="1843" w:type="dxa"/>
            <w:vAlign w:val="center"/>
          </w:tcPr>
          <w:p w14:paraId="24CC3D72" w14:textId="0A77F395" w:rsidR="00E97AC2" w:rsidRPr="00DC759B" w:rsidRDefault="00E97AC2" w:rsidP="00E97AC2">
            <w:pPr>
              <w:pStyle w:val="TableParagraph"/>
              <w:spacing w:before="3"/>
              <w:ind w:left="109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отдел</w:t>
            </w:r>
          </w:p>
        </w:tc>
        <w:tc>
          <w:tcPr>
            <w:tcW w:w="1984" w:type="dxa"/>
            <w:vAlign w:val="center"/>
          </w:tcPr>
          <w:p w14:paraId="4A5E10C3" w14:textId="52B704DF" w:rsidR="00E97AC2" w:rsidRPr="00A21C82" w:rsidRDefault="00E97AC2" w:rsidP="00E97AC2">
            <w:pPr>
              <w:pStyle w:val="TableParagraph"/>
              <w:ind w:left="112"/>
              <w:jc w:val="center"/>
              <w:rPr>
                <w:spacing w:val="-2"/>
                <w:sz w:val="24"/>
              </w:rPr>
            </w:pPr>
            <w:r w:rsidRPr="00A21C82">
              <w:rPr>
                <w:sz w:val="24"/>
              </w:rPr>
              <w:t>не</w:t>
            </w:r>
            <w:r w:rsidRPr="00A21C82">
              <w:rPr>
                <w:spacing w:val="-7"/>
                <w:sz w:val="24"/>
              </w:rPr>
              <w:t xml:space="preserve"> </w:t>
            </w:r>
            <w:r w:rsidRPr="00A21C82">
              <w:rPr>
                <w:sz w:val="24"/>
              </w:rPr>
              <w:t>позднее</w:t>
            </w:r>
            <w:r w:rsidRPr="00A21C82"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 w:rsidRPr="00A21C82"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рабочих дней </w:t>
            </w:r>
            <w:r w:rsidRPr="00A21C82">
              <w:rPr>
                <w:sz w:val="24"/>
              </w:rPr>
              <w:t>с момента полу</w:t>
            </w:r>
            <w:r>
              <w:rPr>
                <w:sz w:val="24"/>
              </w:rPr>
              <w:t>ч</w:t>
            </w:r>
            <w:r w:rsidRPr="00A21C82">
              <w:rPr>
                <w:sz w:val="24"/>
              </w:rPr>
              <w:t>е</w:t>
            </w:r>
            <w:r>
              <w:rPr>
                <w:sz w:val="24"/>
              </w:rPr>
              <w:t>н</w:t>
            </w:r>
            <w:r w:rsidRPr="00A21C82">
              <w:rPr>
                <w:sz w:val="24"/>
              </w:rPr>
              <w:t xml:space="preserve">ия </w:t>
            </w:r>
            <w:r w:rsidRPr="00A21C82">
              <w:rPr>
                <w:spacing w:val="-4"/>
                <w:sz w:val="24"/>
              </w:rPr>
              <w:t>исполнительного</w:t>
            </w:r>
            <w:r w:rsidRPr="00A21C82">
              <w:rPr>
                <w:spacing w:val="-11"/>
                <w:sz w:val="24"/>
              </w:rPr>
              <w:t xml:space="preserve"> </w:t>
            </w:r>
            <w:r w:rsidRPr="00A21C82">
              <w:rPr>
                <w:spacing w:val="-4"/>
                <w:sz w:val="24"/>
              </w:rPr>
              <w:t>до</w:t>
            </w:r>
            <w:r>
              <w:rPr>
                <w:spacing w:val="-4"/>
                <w:sz w:val="24"/>
              </w:rPr>
              <w:t>к</w:t>
            </w:r>
            <w:r w:rsidRPr="00A21C82">
              <w:rPr>
                <w:spacing w:val="-4"/>
                <w:sz w:val="24"/>
              </w:rPr>
              <w:t>умента</w:t>
            </w:r>
          </w:p>
        </w:tc>
        <w:tc>
          <w:tcPr>
            <w:tcW w:w="3402" w:type="dxa"/>
            <w:vAlign w:val="center"/>
          </w:tcPr>
          <w:p w14:paraId="15B5D438" w14:textId="200F5C46" w:rsidR="00E97AC2" w:rsidRPr="00F37D9C" w:rsidRDefault="00E97AC2" w:rsidP="00E97AC2">
            <w:pPr>
              <w:pStyle w:val="TableParagraph"/>
              <w:ind w:left="109"/>
              <w:jc w:val="center"/>
              <w:rPr>
                <w:sz w:val="24"/>
              </w:rPr>
            </w:pPr>
            <w:r w:rsidRPr="00A21C82">
              <w:rPr>
                <w:spacing w:val="-2"/>
                <w:sz w:val="24"/>
              </w:rPr>
              <w:t>принудительное</w:t>
            </w:r>
            <w:r w:rsidRPr="00A21C82">
              <w:rPr>
                <w:spacing w:val="9"/>
                <w:sz w:val="24"/>
              </w:rPr>
              <w:t xml:space="preserve"> </w:t>
            </w:r>
            <w:r w:rsidRPr="00A21C82">
              <w:rPr>
                <w:spacing w:val="-2"/>
                <w:sz w:val="24"/>
              </w:rPr>
              <w:t>исполнение</w:t>
            </w:r>
            <w:r>
              <w:rPr>
                <w:spacing w:val="-2"/>
                <w:sz w:val="24"/>
              </w:rPr>
              <w:t xml:space="preserve"> </w:t>
            </w:r>
            <w:r w:rsidRPr="00A21C82">
              <w:rPr>
                <w:sz w:val="24"/>
              </w:rPr>
              <w:t>судебных</w:t>
            </w:r>
            <w:r w:rsidRPr="00A21C82">
              <w:rPr>
                <w:spacing w:val="-7"/>
                <w:sz w:val="24"/>
              </w:rPr>
              <w:t xml:space="preserve"> </w:t>
            </w:r>
            <w:r w:rsidRPr="00A21C82">
              <w:rPr>
                <w:sz w:val="24"/>
              </w:rPr>
              <w:t>актов</w:t>
            </w:r>
            <w:r w:rsidRPr="00A21C82">
              <w:rPr>
                <w:spacing w:val="-15"/>
                <w:sz w:val="24"/>
              </w:rPr>
              <w:t xml:space="preserve"> </w:t>
            </w:r>
            <w:r w:rsidRPr="00A21C82">
              <w:rPr>
                <w:sz w:val="24"/>
              </w:rPr>
              <w:t>о</w:t>
            </w:r>
            <w:r w:rsidRPr="00A21C82">
              <w:rPr>
                <w:spacing w:val="-15"/>
                <w:sz w:val="24"/>
              </w:rPr>
              <w:t xml:space="preserve"> </w:t>
            </w:r>
            <w:r w:rsidRPr="00A21C82">
              <w:rPr>
                <w:sz w:val="24"/>
              </w:rPr>
              <w:t>взыскании просро</w:t>
            </w:r>
            <w:r>
              <w:rPr>
                <w:sz w:val="24"/>
              </w:rPr>
              <w:t>ч</w:t>
            </w:r>
            <w:r w:rsidRPr="00A21C82">
              <w:rPr>
                <w:sz w:val="24"/>
              </w:rPr>
              <w:t>енной</w:t>
            </w:r>
            <w:r w:rsidRPr="00A21C82">
              <w:rPr>
                <w:spacing w:val="40"/>
                <w:sz w:val="24"/>
              </w:rPr>
              <w:t xml:space="preserve"> </w:t>
            </w:r>
            <w:r w:rsidRPr="00A21C82">
              <w:rPr>
                <w:sz w:val="24"/>
              </w:rPr>
              <w:t xml:space="preserve">дебиторской </w:t>
            </w:r>
            <w:r w:rsidRPr="00A21C82">
              <w:rPr>
                <w:spacing w:val="-2"/>
                <w:sz w:val="24"/>
              </w:rPr>
              <w:t>задолженности</w:t>
            </w:r>
          </w:p>
        </w:tc>
      </w:tr>
      <w:tr w:rsidR="00E97AC2" w:rsidRPr="00A21C82" w14:paraId="6F892E53" w14:textId="77777777" w:rsidTr="00C9274A">
        <w:tblPrEx>
          <w:tblBorders>
            <w:top w:val="single" w:sz="6" w:space="0" w:color="443F44"/>
            <w:left w:val="single" w:sz="6" w:space="0" w:color="443F44"/>
            <w:bottom w:val="single" w:sz="6" w:space="0" w:color="443F44"/>
            <w:right w:val="single" w:sz="6" w:space="0" w:color="443F44"/>
            <w:insideH w:val="single" w:sz="6" w:space="0" w:color="443F44"/>
            <w:insideV w:val="single" w:sz="6" w:space="0" w:color="443F44"/>
          </w:tblBorders>
        </w:tblPrEx>
        <w:trPr>
          <w:trHeight w:val="1617"/>
        </w:trPr>
        <w:tc>
          <w:tcPr>
            <w:tcW w:w="709" w:type="dxa"/>
            <w:vAlign w:val="center"/>
          </w:tcPr>
          <w:p w14:paraId="205BD098" w14:textId="5EF1100D" w:rsidR="00E97AC2" w:rsidRPr="00A21C82" w:rsidRDefault="00520AB8" w:rsidP="00E97AC2">
            <w:pPr>
              <w:pStyle w:val="TableParagraph"/>
              <w:spacing w:line="248" w:lineRule="exact"/>
              <w:ind w:left="3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1.4.4.</w:t>
            </w:r>
          </w:p>
        </w:tc>
        <w:tc>
          <w:tcPr>
            <w:tcW w:w="7371" w:type="dxa"/>
            <w:vAlign w:val="center"/>
          </w:tcPr>
          <w:p w14:paraId="7D5E0A2B" w14:textId="63FDAF6E" w:rsidR="00E97AC2" w:rsidRPr="00A21C82" w:rsidRDefault="00520AB8" w:rsidP="00E97AC2">
            <w:pPr>
              <w:pStyle w:val="TableParagraph"/>
              <w:spacing w:line="244" w:lineRule="exact"/>
              <w:ind w:left="118" w:right="135"/>
              <w:jc w:val="both"/>
              <w:rPr>
                <w:sz w:val="24"/>
              </w:rPr>
            </w:pPr>
            <w:r w:rsidRPr="00520AB8">
              <w:rPr>
                <w:sz w:val="24"/>
              </w:rPr>
              <w:t>Мониторинг состояния исполнительного производства на предмет наличия постановления о возбуждении исполнительного производства и суммы исполнительного производства в Банке данных исполнительных производств на сайте Федеральной службы судебных приставов России</w:t>
            </w:r>
          </w:p>
        </w:tc>
        <w:tc>
          <w:tcPr>
            <w:tcW w:w="1843" w:type="dxa"/>
            <w:vAlign w:val="center"/>
          </w:tcPr>
          <w:p w14:paraId="1BB9013E" w14:textId="3BA1FF31" w:rsidR="00E97AC2" w:rsidRPr="00A21C82" w:rsidRDefault="00E97AC2" w:rsidP="00E97AC2">
            <w:pPr>
              <w:pStyle w:val="TableParagraph"/>
              <w:spacing w:before="4" w:line="237" w:lineRule="auto"/>
              <w:ind w:left="128" w:firstLine="3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Юридический отдел</w:t>
            </w:r>
          </w:p>
        </w:tc>
        <w:tc>
          <w:tcPr>
            <w:tcW w:w="1984" w:type="dxa"/>
            <w:vAlign w:val="center"/>
          </w:tcPr>
          <w:p w14:paraId="23717779" w14:textId="76493ED8" w:rsidR="00E97AC2" w:rsidRPr="00A21C82" w:rsidRDefault="00E97AC2" w:rsidP="00E97AC2">
            <w:pPr>
              <w:pStyle w:val="TableParagraph"/>
              <w:spacing w:line="244" w:lineRule="exact"/>
              <w:ind w:left="122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3402" w:type="dxa"/>
            <w:vAlign w:val="center"/>
          </w:tcPr>
          <w:p w14:paraId="53012F87" w14:textId="55CF5795" w:rsidR="00E97AC2" w:rsidRPr="00A21C82" w:rsidRDefault="00E97AC2" w:rsidP="00E97AC2">
            <w:pPr>
              <w:pStyle w:val="TableParagraph"/>
              <w:ind w:left="131"/>
              <w:jc w:val="center"/>
              <w:rPr>
                <w:sz w:val="24"/>
              </w:rPr>
            </w:pPr>
            <w:r w:rsidRPr="00A21C82">
              <w:rPr>
                <w:spacing w:val="-2"/>
                <w:sz w:val="24"/>
              </w:rPr>
              <w:t>обеспечение</w:t>
            </w:r>
            <w:r w:rsidRPr="00A21C82">
              <w:rPr>
                <w:spacing w:val="7"/>
                <w:sz w:val="24"/>
              </w:rPr>
              <w:t xml:space="preserve"> </w:t>
            </w:r>
            <w:r w:rsidRPr="00A21C82">
              <w:rPr>
                <w:spacing w:val="-2"/>
                <w:sz w:val="24"/>
              </w:rPr>
              <w:t>своевременного</w:t>
            </w:r>
            <w:r>
              <w:rPr>
                <w:spacing w:val="-2"/>
                <w:sz w:val="24"/>
              </w:rPr>
              <w:t xml:space="preserve"> </w:t>
            </w:r>
            <w:r w:rsidRPr="00A21C82">
              <w:rPr>
                <w:sz w:val="24"/>
              </w:rPr>
              <w:t>взыскания</w:t>
            </w:r>
            <w:r w:rsidRPr="00A21C82">
              <w:rPr>
                <w:spacing w:val="26"/>
                <w:sz w:val="24"/>
              </w:rPr>
              <w:t xml:space="preserve"> </w:t>
            </w:r>
            <w:r w:rsidR="00520AB8" w:rsidRPr="00520AB8">
              <w:rPr>
                <w:sz w:val="24"/>
              </w:rPr>
              <w:t>просроченной дебиторской задолженности</w:t>
            </w:r>
          </w:p>
        </w:tc>
      </w:tr>
    </w:tbl>
    <w:p w14:paraId="382B5C72" w14:textId="77777777" w:rsidR="00EC5924" w:rsidRPr="00A21C82" w:rsidRDefault="00EC5924">
      <w:pPr>
        <w:pStyle w:val="a3"/>
        <w:rPr>
          <w:sz w:val="20"/>
        </w:rPr>
      </w:pPr>
    </w:p>
    <w:p w14:paraId="728646B8" w14:textId="77777777" w:rsidR="00EC5924" w:rsidRPr="00A21C82" w:rsidRDefault="00EC5924">
      <w:pPr>
        <w:pStyle w:val="a3"/>
        <w:rPr>
          <w:sz w:val="20"/>
        </w:rPr>
      </w:pPr>
    </w:p>
    <w:p w14:paraId="245401B9" w14:textId="77777777" w:rsidR="00EC5924" w:rsidRPr="00A21C82" w:rsidRDefault="00EC5924">
      <w:pPr>
        <w:pStyle w:val="a3"/>
        <w:spacing w:before="132"/>
        <w:rPr>
          <w:sz w:val="20"/>
        </w:rPr>
      </w:pPr>
    </w:p>
    <w:p w14:paraId="45D2D9DE" w14:textId="77777777" w:rsidR="00EC5924" w:rsidRPr="00A21C82" w:rsidRDefault="00EC5924">
      <w:pPr>
        <w:rPr>
          <w:sz w:val="20"/>
        </w:rPr>
        <w:sectPr w:rsidR="00EC5924" w:rsidRPr="00A21C82" w:rsidSect="00F37D9C">
          <w:pgSz w:w="16900" w:h="11990" w:orient="landscape"/>
          <w:pgMar w:top="709" w:right="357" w:bottom="374" w:left="941" w:header="720" w:footer="720" w:gutter="0"/>
          <w:cols w:space="720"/>
        </w:sectPr>
      </w:pPr>
    </w:p>
    <w:p w14:paraId="44FCF450" w14:textId="77777777" w:rsidR="00EC5924" w:rsidRPr="00A83F8C" w:rsidRDefault="00E91A68" w:rsidP="00C80F80">
      <w:pPr>
        <w:spacing w:before="72" w:line="252" w:lineRule="exact"/>
        <w:ind w:left="10915" w:firstLine="567"/>
        <w:jc w:val="both"/>
        <w:rPr>
          <w:sz w:val="24"/>
          <w:szCs w:val="24"/>
        </w:rPr>
      </w:pPr>
      <w:r w:rsidRPr="00A83F8C">
        <w:rPr>
          <w:spacing w:val="-6"/>
          <w:sz w:val="24"/>
          <w:szCs w:val="24"/>
        </w:rPr>
        <w:lastRenderedPageBreak/>
        <w:t>Приложение</w:t>
      </w:r>
    </w:p>
    <w:p w14:paraId="373572A9" w14:textId="7B7340B7" w:rsidR="000C4DA5" w:rsidRPr="00A83F8C" w:rsidRDefault="00E91A68" w:rsidP="00A83F8C">
      <w:pPr>
        <w:spacing w:line="223" w:lineRule="auto"/>
        <w:ind w:left="9781" w:firstLine="2"/>
        <w:jc w:val="both"/>
        <w:rPr>
          <w:sz w:val="24"/>
          <w:szCs w:val="24"/>
        </w:rPr>
      </w:pPr>
      <w:r w:rsidRPr="00A83F8C">
        <w:rPr>
          <w:spacing w:val="-4"/>
          <w:sz w:val="24"/>
          <w:szCs w:val="24"/>
        </w:rPr>
        <w:t>к</w:t>
      </w:r>
      <w:r w:rsidRPr="00A83F8C">
        <w:rPr>
          <w:spacing w:val="-11"/>
          <w:sz w:val="24"/>
          <w:szCs w:val="24"/>
        </w:rPr>
        <w:t xml:space="preserve"> </w:t>
      </w:r>
      <w:r w:rsidRPr="00A83F8C">
        <w:rPr>
          <w:spacing w:val="-4"/>
          <w:sz w:val="24"/>
          <w:szCs w:val="24"/>
        </w:rPr>
        <w:t>плану</w:t>
      </w:r>
      <w:r w:rsidRPr="00A83F8C">
        <w:rPr>
          <w:spacing w:val="-10"/>
          <w:sz w:val="24"/>
          <w:szCs w:val="24"/>
        </w:rPr>
        <w:t xml:space="preserve"> </w:t>
      </w:r>
      <w:r w:rsidRPr="00A83F8C">
        <w:rPr>
          <w:spacing w:val="-4"/>
          <w:sz w:val="24"/>
          <w:szCs w:val="24"/>
        </w:rPr>
        <w:t>(«дорожной карте»)</w:t>
      </w:r>
      <w:r w:rsidRPr="00A83F8C">
        <w:rPr>
          <w:spacing w:val="-6"/>
          <w:sz w:val="24"/>
          <w:szCs w:val="24"/>
        </w:rPr>
        <w:t xml:space="preserve"> </w:t>
      </w:r>
      <w:r w:rsidRPr="00A83F8C">
        <w:rPr>
          <w:spacing w:val="-4"/>
          <w:sz w:val="24"/>
          <w:szCs w:val="24"/>
        </w:rPr>
        <w:t>по</w:t>
      </w:r>
      <w:r w:rsidRPr="00A83F8C">
        <w:rPr>
          <w:spacing w:val="-9"/>
          <w:sz w:val="24"/>
          <w:szCs w:val="24"/>
        </w:rPr>
        <w:t xml:space="preserve"> </w:t>
      </w:r>
      <w:r w:rsidRPr="00A83F8C">
        <w:rPr>
          <w:spacing w:val="-4"/>
          <w:sz w:val="24"/>
          <w:szCs w:val="24"/>
        </w:rPr>
        <w:t xml:space="preserve">взысканию </w:t>
      </w:r>
      <w:r w:rsidRPr="00A83F8C">
        <w:rPr>
          <w:spacing w:val="-2"/>
          <w:sz w:val="24"/>
          <w:szCs w:val="24"/>
        </w:rPr>
        <w:t>дебиторской задолженности</w:t>
      </w:r>
      <w:r w:rsidRPr="00A83F8C">
        <w:rPr>
          <w:spacing w:val="14"/>
          <w:sz w:val="24"/>
          <w:szCs w:val="24"/>
        </w:rPr>
        <w:t xml:space="preserve"> </w:t>
      </w:r>
      <w:r w:rsidRPr="00A83F8C">
        <w:rPr>
          <w:spacing w:val="-2"/>
          <w:sz w:val="24"/>
          <w:szCs w:val="24"/>
        </w:rPr>
        <w:t>по</w:t>
      </w:r>
      <w:r w:rsidRPr="00A83F8C">
        <w:rPr>
          <w:spacing w:val="-9"/>
          <w:sz w:val="24"/>
          <w:szCs w:val="24"/>
        </w:rPr>
        <w:t xml:space="preserve"> </w:t>
      </w:r>
      <w:r w:rsidRPr="00A83F8C">
        <w:rPr>
          <w:spacing w:val="-2"/>
          <w:sz w:val="24"/>
          <w:szCs w:val="24"/>
        </w:rPr>
        <w:t xml:space="preserve">платежам </w:t>
      </w:r>
      <w:r w:rsidRPr="00A83F8C">
        <w:rPr>
          <w:sz w:val="24"/>
          <w:szCs w:val="24"/>
        </w:rPr>
        <w:t>в</w:t>
      </w:r>
      <w:r w:rsidR="000C4DA5" w:rsidRPr="00A83F8C">
        <w:rPr>
          <w:sz w:val="24"/>
          <w:szCs w:val="24"/>
        </w:rPr>
        <w:t xml:space="preserve"> бюджет</w:t>
      </w:r>
      <w:r w:rsidRPr="00A83F8C">
        <w:rPr>
          <w:spacing w:val="-4"/>
          <w:sz w:val="24"/>
          <w:szCs w:val="24"/>
        </w:rPr>
        <w:t xml:space="preserve"> </w:t>
      </w:r>
      <w:r w:rsidR="00E859E8" w:rsidRPr="00A83F8C">
        <w:rPr>
          <w:sz w:val="24"/>
          <w:szCs w:val="24"/>
        </w:rPr>
        <w:t>городского поселения</w:t>
      </w:r>
      <w:r w:rsidR="005D08B4">
        <w:rPr>
          <w:sz w:val="24"/>
          <w:szCs w:val="24"/>
        </w:rPr>
        <w:t xml:space="preserve"> «Город Амурск»</w:t>
      </w:r>
      <w:r w:rsidR="00E859E8" w:rsidRPr="00A83F8C">
        <w:rPr>
          <w:sz w:val="24"/>
          <w:szCs w:val="24"/>
        </w:rPr>
        <w:t xml:space="preserve"> Амурского муниципального района Хабаровского края, пеням и штрафам по ним</w:t>
      </w:r>
    </w:p>
    <w:p w14:paraId="187C8FD2" w14:textId="77777777" w:rsidR="00A83F8C" w:rsidRPr="00A83F8C" w:rsidRDefault="00A83F8C">
      <w:pPr>
        <w:spacing w:line="262" w:lineRule="exact"/>
        <w:ind w:left="2807" w:right="3098"/>
        <w:jc w:val="center"/>
        <w:rPr>
          <w:spacing w:val="-2"/>
          <w:sz w:val="28"/>
          <w:szCs w:val="28"/>
        </w:rPr>
      </w:pPr>
    </w:p>
    <w:p w14:paraId="7DA61745" w14:textId="77777777" w:rsidR="00EC5924" w:rsidRPr="00A83F8C" w:rsidRDefault="00E91A68">
      <w:pPr>
        <w:spacing w:line="262" w:lineRule="exact"/>
        <w:ind w:left="2807" w:right="3098"/>
        <w:jc w:val="center"/>
        <w:rPr>
          <w:sz w:val="28"/>
          <w:szCs w:val="28"/>
        </w:rPr>
      </w:pPr>
      <w:r w:rsidRPr="00A83F8C">
        <w:rPr>
          <w:spacing w:val="-2"/>
          <w:sz w:val="28"/>
          <w:szCs w:val="28"/>
        </w:rPr>
        <w:t>ОТЧЕТ</w:t>
      </w:r>
    </w:p>
    <w:p w14:paraId="67D7A3CE" w14:textId="7CE5E345" w:rsidR="00A83F8C" w:rsidRPr="000C4DA5" w:rsidRDefault="00E91A68" w:rsidP="00A83F8C">
      <w:pPr>
        <w:spacing w:line="223" w:lineRule="auto"/>
        <w:ind w:firstLine="2"/>
        <w:jc w:val="center"/>
      </w:pPr>
      <w:r w:rsidRPr="00A83F8C">
        <w:rPr>
          <w:spacing w:val="-4"/>
          <w:sz w:val="28"/>
          <w:szCs w:val="28"/>
        </w:rPr>
        <w:t>о</w:t>
      </w:r>
      <w:r w:rsidRPr="00A83F8C">
        <w:rPr>
          <w:spacing w:val="-10"/>
          <w:sz w:val="28"/>
          <w:szCs w:val="28"/>
        </w:rPr>
        <w:t xml:space="preserve"> </w:t>
      </w:r>
      <w:r w:rsidRPr="00A83F8C">
        <w:rPr>
          <w:spacing w:val="-4"/>
          <w:sz w:val="28"/>
          <w:szCs w:val="28"/>
        </w:rPr>
        <w:t>в</w:t>
      </w:r>
      <w:r w:rsidR="000C4DA5" w:rsidRPr="00A83F8C">
        <w:rPr>
          <w:spacing w:val="-4"/>
          <w:sz w:val="28"/>
          <w:szCs w:val="28"/>
        </w:rPr>
        <w:t>ып</w:t>
      </w:r>
      <w:r w:rsidRPr="00A83F8C">
        <w:rPr>
          <w:spacing w:val="-4"/>
          <w:sz w:val="28"/>
          <w:szCs w:val="28"/>
        </w:rPr>
        <w:t>олнении</w:t>
      </w:r>
      <w:r w:rsidRPr="00A83F8C">
        <w:rPr>
          <w:sz w:val="28"/>
          <w:szCs w:val="28"/>
        </w:rPr>
        <w:t xml:space="preserve"> </w:t>
      </w:r>
      <w:r w:rsidRPr="00A83F8C">
        <w:rPr>
          <w:spacing w:val="-4"/>
          <w:sz w:val="28"/>
          <w:szCs w:val="28"/>
        </w:rPr>
        <w:t>плана</w:t>
      </w:r>
      <w:r w:rsidRPr="00A83F8C">
        <w:rPr>
          <w:spacing w:val="-8"/>
          <w:sz w:val="28"/>
          <w:szCs w:val="28"/>
        </w:rPr>
        <w:t xml:space="preserve"> </w:t>
      </w:r>
      <w:r w:rsidRPr="00A83F8C">
        <w:rPr>
          <w:spacing w:val="-4"/>
          <w:sz w:val="28"/>
          <w:szCs w:val="28"/>
        </w:rPr>
        <w:t>(«дорожной карты»)</w:t>
      </w:r>
      <w:r w:rsidRPr="00A83F8C">
        <w:rPr>
          <w:spacing w:val="-5"/>
          <w:sz w:val="28"/>
          <w:szCs w:val="28"/>
        </w:rPr>
        <w:t xml:space="preserve"> </w:t>
      </w:r>
      <w:r w:rsidRPr="00A83F8C">
        <w:rPr>
          <w:spacing w:val="-4"/>
          <w:sz w:val="28"/>
          <w:szCs w:val="28"/>
        </w:rPr>
        <w:t>по</w:t>
      </w:r>
      <w:r w:rsidRPr="00A83F8C">
        <w:rPr>
          <w:spacing w:val="-11"/>
          <w:sz w:val="28"/>
          <w:szCs w:val="28"/>
        </w:rPr>
        <w:t xml:space="preserve"> </w:t>
      </w:r>
      <w:r w:rsidRPr="00A83F8C">
        <w:rPr>
          <w:spacing w:val="-4"/>
          <w:sz w:val="28"/>
          <w:szCs w:val="28"/>
        </w:rPr>
        <w:t>взысканию</w:t>
      </w:r>
      <w:r w:rsidRPr="00A83F8C">
        <w:rPr>
          <w:sz w:val="28"/>
          <w:szCs w:val="28"/>
        </w:rPr>
        <w:t xml:space="preserve"> </w:t>
      </w:r>
      <w:r w:rsidRPr="00A83F8C">
        <w:rPr>
          <w:spacing w:val="-4"/>
          <w:sz w:val="28"/>
          <w:szCs w:val="28"/>
        </w:rPr>
        <w:t>дебиторской</w:t>
      </w:r>
      <w:r w:rsidRPr="00A83F8C">
        <w:rPr>
          <w:sz w:val="28"/>
          <w:szCs w:val="28"/>
        </w:rPr>
        <w:t xml:space="preserve"> </w:t>
      </w:r>
      <w:r w:rsidRPr="00A83F8C">
        <w:rPr>
          <w:spacing w:val="-4"/>
          <w:sz w:val="28"/>
          <w:szCs w:val="28"/>
        </w:rPr>
        <w:t xml:space="preserve">задолженности </w:t>
      </w:r>
      <w:r w:rsidRPr="00A83F8C">
        <w:rPr>
          <w:sz w:val="28"/>
          <w:szCs w:val="28"/>
        </w:rPr>
        <w:t>по</w:t>
      </w:r>
      <w:r w:rsidRPr="00A83F8C">
        <w:rPr>
          <w:spacing w:val="-8"/>
          <w:sz w:val="28"/>
          <w:szCs w:val="28"/>
        </w:rPr>
        <w:t xml:space="preserve"> </w:t>
      </w:r>
      <w:r w:rsidR="000C4DA5" w:rsidRPr="00A83F8C">
        <w:rPr>
          <w:sz w:val="28"/>
          <w:szCs w:val="28"/>
        </w:rPr>
        <w:t>платежам</w:t>
      </w:r>
      <w:r w:rsidRPr="00A83F8C">
        <w:rPr>
          <w:spacing w:val="-5"/>
          <w:sz w:val="28"/>
          <w:szCs w:val="28"/>
        </w:rPr>
        <w:t xml:space="preserve"> </w:t>
      </w:r>
      <w:r w:rsidRPr="00A83F8C">
        <w:rPr>
          <w:sz w:val="28"/>
          <w:szCs w:val="28"/>
        </w:rPr>
        <w:t>в</w:t>
      </w:r>
      <w:r w:rsidRPr="00A83F8C">
        <w:rPr>
          <w:spacing w:val="-9"/>
          <w:sz w:val="28"/>
          <w:szCs w:val="28"/>
        </w:rPr>
        <w:t xml:space="preserve"> </w:t>
      </w:r>
      <w:r w:rsidR="000C4DA5" w:rsidRPr="00A83F8C">
        <w:rPr>
          <w:sz w:val="28"/>
          <w:szCs w:val="28"/>
        </w:rPr>
        <w:t>бюджет</w:t>
      </w:r>
      <w:r w:rsidR="000C4DA5" w:rsidRPr="00A83F8C">
        <w:rPr>
          <w:spacing w:val="-4"/>
          <w:sz w:val="28"/>
          <w:szCs w:val="28"/>
        </w:rPr>
        <w:t xml:space="preserve"> </w:t>
      </w:r>
      <w:r w:rsidR="00A83F8C" w:rsidRPr="00A83F8C">
        <w:rPr>
          <w:sz w:val="28"/>
          <w:szCs w:val="28"/>
        </w:rPr>
        <w:t>городского поселения</w:t>
      </w:r>
      <w:r w:rsidR="005D08B4">
        <w:rPr>
          <w:sz w:val="28"/>
          <w:szCs w:val="28"/>
        </w:rPr>
        <w:t xml:space="preserve"> «Город Амурск»</w:t>
      </w:r>
      <w:r w:rsidR="00A83F8C" w:rsidRPr="00A83F8C">
        <w:rPr>
          <w:sz w:val="28"/>
          <w:szCs w:val="28"/>
        </w:rPr>
        <w:t xml:space="preserve"> Амурского муниципального</w:t>
      </w:r>
      <w:r w:rsidR="00A83F8C">
        <w:rPr>
          <w:sz w:val="28"/>
          <w:szCs w:val="28"/>
        </w:rPr>
        <w:t xml:space="preserve"> района Хабаровского края</w:t>
      </w:r>
      <w:r w:rsidR="00A83F8C" w:rsidRPr="00A85E31">
        <w:rPr>
          <w:sz w:val="28"/>
          <w:szCs w:val="28"/>
        </w:rPr>
        <w:t>, пеням</w:t>
      </w:r>
      <w:r w:rsidR="00A83F8C">
        <w:rPr>
          <w:sz w:val="28"/>
          <w:szCs w:val="28"/>
        </w:rPr>
        <w:t xml:space="preserve"> </w:t>
      </w:r>
      <w:r w:rsidR="00A83F8C" w:rsidRPr="00A85E31">
        <w:rPr>
          <w:sz w:val="28"/>
          <w:szCs w:val="28"/>
        </w:rPr>
        <w:t>и штрафам по ним</w:t>
      </w:r>
    </w:p>
    <w:p w14:paraId="56B40BD9" w14:textId="77777777" w:rsidR="000C4DA5" w:rsidRPr="00A83F8C" w:rsidRDefault="000C4DA5" w:rsidP="000C4DA5">
      <w:pPr>
        <w:spacing w:before="6" w:line="230" w:lineRule="auto"/>
        <w:ind w:left="2774" w:right="3098"/>
        <w:jc w:val="center"/>
        <w:rPr>
          <w:spacing w:val="-5"/>
          <w:sz w:val="28"/>
          <w:szCs w:val="28"/>
        </w:rPr>
      </w:pPr>
      <w:r w:rsidRPr="00A83F8C">
        <w:rPr>
          <w:spacing w:val="-5"/>
          <w:sz w:val="28"/>
          <w:szCs w:val="28"/>
        </w:rPr>
        <w:t xml:space="preserve"> </w:t>
      </w:r>
    </w:p>
    <w:p w14:paraId="543760E4" w14:textId="470EB38C" w:rsidR="00EC5924" w:rsidRDefault="00E91A68" w:rsidP="000C4DA5">
      <w:pPr>
        <w:spacing w:before="6" w:line="230" w:lineRule="auto"/>
        <w:ind w:left="2774" w:right="3098"/>
        <w:jc w:val="center"/>
        <w:rPr>
          <w:spacing w:val="-4"/>
          <w:sz w:val="28"/>
          <w:szCs w:val="28"/>
        </w:rPr>
      </w:pPr>
      <w:r w:rsidRPr="00A83F8C">
        <w:rPr>
          <w:spacing w:val="-5"/>
          <w:sz w:val="28"/>
          <w:szCs w:val="28"/>
        </w:rPr>
        <w:t>за</w:t>
      </w:r>
      <w:r w:rsidR="000C4DA5" w:rsidRPr="00A83F8C">
        <w:rPr>
          <w:sz w:val="28"/>
          <w:szCs w:val="28"/>
        </w:rPr>
        <w:t xml:space="preserve">   ____</w:t>
      </w:r>
      <w:r w:rsidR="00C853C3">
        <w:rPr>
          <w:sz w:val="28"/>
          <w:szCs w:val="28"/>
        </w:rPr>
        <w:t>______</w:t>
      </w:r>
      <w:r w:rsidRPr="00A83F8C">
        <w:rPr>
          <w:spacing w:val="-3"/>
          <w:sz w:val="28"/>
          <w:szCs w:val="28"/>
        </w:rPr>
        <w:t xml:space="preserve"> </w:t>
      </w:r>
      <w:r w:rsidRPr="00A83F8C">
        <w:rPr>
          <w:sz w:val="28"/>
          <w:szCs w:val="28"/>
        </w:rPr>
        <w:t>20</w:t>
      </w:r>
      <w:r w:rsidR="000C4DA5" w:rsidRPr="00A83F8C">
        <w:rPr>
          <w:sz w:val="28"/>
          <w:szCs w:val="28"/>
        </w:rPr>
        <w:t>___</w:t>
      </w:r>
      <w:r w:rsidRPr="00A83F8C">
        <w:rPr>
          <w:spacing w:val="-4"/>
          <w:sz w:val="28"/>
          <w:szCs w:val="28"/>
        </w:rPr>
        <w:t>года</w:t>
      </w:r>
    </w:p>
    <w:p w14:paraId="6B8CFB98" w14:textId="77777777" w:rsidR="00A83F8C" w:rsidRPr="00A83F8C" w:rsidRDefault="00A83F8C" w:rsidP="000C4DA5">
      <w:pPr>
        <w:spacing w:before="6" w:line="230" w:lineRule="auto"/>
        <w:ind w:left="2774" w:right="3098"/>
        <w:jc w:val="center"/>
        <w:rPr>
          <w:sz w:val="28"/>
          <w:szCs w:val="28"/>
        </w:rPr>
      </w:pPr>
    </w:p>
    <w:p w14:paraId="1A9CDE39" w14:textId="77777777" w:rsidR="00EC5924" w:rsidRPr="00A83F8C" w:rsidRDefault="00E91A68" w:rsidP="00A83F8C">
      <w:pPr>
        <w:pStyle w:val="a3"/>
        <w:spacing w:before="2"/>
        <w:jc w:val="center"/>
        <w:rPr>
          <w:sz w:val="20"/>
          <w:szCs w:val="20"/>
        </w:rPr>
      </w:pPr>
      <w:r w:rsidRPr="00A83F8C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C4C8B8C" wp14:editId="6F92428A">
                <wp:simplePos x="0" y="0"/>
                <wp:positionH relativeFrom="page">
                  <wp:posOffset>2840803</wp:posOffset>
                </wp:positionH>
                <wp:positionV relativeFrom="paragraph">
                  <wp:posOffset>140796</wp:posOffset>
                </wp:positionV>
                <wp:extent cx="5761355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1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1355">
                              <a:moveTo>
                                <a:pt x="0" y="0"/>
                              </a:moveTo>
                              <a:lnTo>
                                <a:pt x="576085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3F3F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C7BF52" id="Graphic 34" o:spid="_x0000_s1026" style="position:absolute;margin-left:223.7pt;margin-top:11.1pt;width:453.6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1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" path="m,l5760858,e" filled="f" strokecolor="#3f3f44" strokeweight=".72pt">
                <v:path arrowok="t"/>
                <w10:wrap type="topAndBottom" anchorx="page"/>
              </v:shape>
            </w:pict>
          </mc:Fallback>
        </mc:AlternateContent>
      </w:r>
      <w:r w:rsidRPr="00A83F8C">
        <w:rPr>
          <w:sz w:val="20"/>
          <w:szCs w:val="20"/>
        </w:rPr>
        <w:t>(на</w:t>
      </w:r>
      <w:r w:rsidR="000C4DA5" w:rsidRPr="00A83F8C">
        <w:rPr>
          <w:sz w:val="20"/>
          <w:szCs w:val="20"/>
        </w:rPr>
        <w:t>и</w:t>
      </w:r>
      <w:r w:rsidRPr="00A83F8C">
        <w:rPr>
          <w:sz w:val="20"/>
          <w:szCs w:val="20"/>
        </w:rPr>
        <w:t>менование</w:t>
      </w:r>
      <w:r w:rsidRPr="00A83F8C">
        <w:rPr>
          <w:spacing w:val="32"/>
          <w:sz w:val="20"/>
          <w:szCs w:val="20"/>
        </w:rPr>
        <w:t xml:space="preserve"> </w:t>
      </w:r>
      <w:r w:rsidRPr="00A83F8C">
        <w:rPr>
          <w:sz w:val="20"/>
          <w:szCs w:val="20"/>
        </w:rPr>
        <w:t>главного</w:t>
      </w:r>
      <w:r w:rsidRPr="00A83F8C">
        <w:rPr>
          <w:spacing w:val="38"/>
          <w:sz w:val="20"/>
          <w:szCs w:val="20"/>
        </w:rPr>
        <w:t xml:space="preserve"> </w:t>
      </w:r>
      <w:r w:rsidRPr="00A83F8C">
        <w:rPr>
          <w:sz w:val="20"/>
          <w:szCs w:val="20"/>
        </w:rPr>
        <w:t>ад</w:t>
      </w:r>
      <w:r w:rsidR="000C4DA5" w:rsidRPr="00A83F8C">
        <w:rPr>
          <w:sz w:val="20"/>
          <w:szCs w:val="20"/>
        </w:rPr>
        <w:t>м</w:t>
      </w:r>
      <w:r w:rsidRPr="00A83F8C">
        <w:rPr>
          <w:sz w:val="20"/>
          <w:szCs w:val="20"/>
        </w:rPr>
        <w:t>инистратора</w:t>
      </w:r>
      <w:r w:rsidRPr="00A83F8C">
        <w:rPr>
          <w:spacing w:val="12"/>
          <w:sz w:val="20"/>
          <w:szCs w:val="20"/>
        </w:rPr>
        <w:t xml:space="preserve"> </w:t>
      </w:r>
      <w:r w:rsidRPr="00A83F8C">
        <w:rPr>
          <w:sz w:val="20"/>
          <w:szCs w:val="20"/>
        </w:rPr>
        <w:t>(администратора)</w:t>
      </w:r>
      <w:r w:rsidRPr="00A83F8C">
        <w:rPr>
          <w:spacing w:val="7"/>
          <w:sz w:val="20"/>
          <w:szCs w:val="20"/>
        </w:rPr>
        <w:t xml:space="preserve"> </w:t>
      </w:r>
      <w:r w:rsidRPr="00A83F8C">
        <w:rPr>
          <w:sz w:val="20"/>
          <w:szCs w:val="20"/>
        </w:rPr>
        <w:t>доходов</w:t>
      </w:r>
      <w:r w:rsidR="000C4DA5" w:rsidRPr="00A83F8C">
        <w:rPr>
          <w:spacing w:val="43"/>
          <w:sz w:val="20"/>
          <w:szCs w:val="20"/>
        </w:rPr>
        <w:t xml:space="preserve"> </w:t>
      </w:r>
      <w:r w:rsidRPr="00A83F8C">
        <w:rPr>
          <w:spacing w:val="-2"/>
          <w:sz w:val="20"/>
          <w:szCs w:val="20"/>
        </w:rPr>
        <w:t>бюджета)</w:t>
      </w:r>
    </w:p>
    <w:p w14:paraId="0F05E8AF" w14:textId="77777777" w:rsidR="00EC5924" w:rsidRPr="00A21C82" w:rsidRDefault="00EC5924">
      <w:pPr>
        <w:pStyle w:val="a3"/>
        <w:rPr>
          <w:sz w:val="20"/>
        </w:rPr>
      </w:pPr>
    </w:p>
    <w:p w14:paraId="70BC28FC" w14:textId="77777777" w:rsidR="00EC5924" w:rsidRPr="00A21C82" w:rsidRDefault="00EC5924">
      <w:pPr>
        <w:pStyle w:val="a3"/>
        <w:spacing w:before="9" w:after="1"/>
        <w:rPr>
          <w:sz w:val="20"/>
        </w:rPr>
      </w:pPr>
    </w:p>
    <w:tbl>
      <w:tblPr>
        <w:tblStyle w:val="TableNormal"/>
        <w:tblW w:w="14391" w:type="dxa"/>
        <w:tblInd w:w="133" w:type="dxa"/>
        <w:tblBorders>
          <w:top w:val="single" w:sz="6" w:space="0" w:color="3F3B3F"/>
          <w:left w:val="single" w:sz="6" w:space="0" w:color="3F3B3F"/>
          <w:bottom w:val="single" w:sz="6" w:space="0" w:color="3F3B3F"/>
          <w:right w:val="single" w:sz="6" w:space="0" w:color="3F3B3F"/>
          <w:insideH w:val="single" w:sz="6" w:space="0" w:color="3F3B3F"/>
          <w:insideV w:val="single" w:sz="6" w:space="0" w:color="3F3B3F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6962"/>
        <w:gridCol w:w="6792"/>
      </w:tblGrid>
      <w:tr w:rsidR="00BF2F4B" w:rsidRPr="00A21C82" w14:paraId="37A74432" w14:textId="77777777" w:rsidTr="00BF2F4B">
        <w:trPr>
          <w:trHeight w:val="613"/>
        </w:trPr>
        <w:tc>
          <w:tcPr>
            <w:tcW w:w="637" w:type="dxa"/>
          </w:tcPr>
          <w:p w14:paraId="7D7D3A36" w14:textId="77777777" w:rsidR="00BF2F4B" w:rsidRPr="00A21C82" w:rsidRDefault="00BF2F4B">
            <w:pPr>
              <w:pStyle w:val="TableParagraph"/>
              <w:spacing w:before="11"/>
              <w:rPr>
                <w:sz w:val="4"/>
              </w:rPr>
            </w:pPr>
          </w:p>
          <w:p w14:paraId="482F34C2" w14:textId="77777777" w:rsidR="00BF2F4B" w:rsidRPr="00A21C82" w:rsidRDefault="00BF2F4B">
            <w:pPr>
              <w:pStyle w:val="TableParagraph"/>
              <w:spacing w:line="158" w:lineRule="exact"/>
              <w:ind w:left="232"/>
              <w:rPr>
                <w:sz w:val="15"/>
              </w:rPr>
            </w:pPr>
            <w:r w:rsidRPr="00A21C82">
              <w:rPr>
                <w:noProof/>
                <w:position w:val="-2"/>
                <w:sz w:val="15"/>
                <w:lang w:eastAsia="ru-RU"/>
              </w:rPr>
              <w:drawing>
                <wp:inline distT="0" distB="0" distL="0" distR="0" wp14:anchorId="590F8950" wp14:editId="4413B288">
                  <wp:extent cx="134115" cy="100584"/>
                  <wp:effectExtent l="0" t="0" r="0" b="0"/>
                  <wp:docPr id="35" name="Imag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15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62" w:type="dxa"/>
          </w:tcPr>
          <w:p w14:paraId="5607DC27" w14:textId="77777777" w:rsidR="00BF2F4B" w:rsidRPr="00A21C82" w:rsidRDefault="00BF2F4B">
            <w:pPr>
              <w:pStyle w:val="TableParagraph"/>
              <w:spacing w:line="251" w:lineRule="exact"/>
              <w:ind w:left="57" w:right="47"/>
              <w:jc w:val="center"/>
              <w:rPr>
                <w:sz w:val="23"/>
              </w:rPr>
            </w:pPr>
            <w:r w:rsidRPr="00A21C82">
              <w:rPr>
                <w:spacing w:val="-5"/>
                <w:sz w:val="23"/>
              </w:rPr>
              <w:t>Наименование</w:t>
            </w:r>
            <w:r w:rsidRPr="00A21C82">
              <w:rPr>
                <w:spacing w:val="19"/>
                <w:sz w:val="23"/>
              </w:rPr>
              <w:t xml:space="preserve"> </w:t>
            </w:r>
            <w:r w:rsidRPr="00A21C82">
              <w:rPr>
                <w:spacing w:val="-2"/>
                <w:sz w:val="23"/>
              </w:rPr>
              <w:t>мероприятия</w:t>
            </w:r>
          </w:p>
        </w:tc>
        <w:tc>
          <w:tcPr>
            <w:tcW w:w="6792" w:type="dxa"/>
          </w:tcPr>
          <w:p w14:paraId="0695B0AB" w14:textId="77777777" w:rsidR="00BF2F4B" w:rsidRPr="00A21C82" w:rsidRDefault="00BF2F4B">
            <w:pPr>
              <w:pStyle w:val="TableParagraph"/>
              <w:spacing w:line="246" w:lineRule="exact"/>
              <w:ind w:left="1137"/>
              <w:rPr>
                <w:sz w:val="23"/>
              </w:rPr>
            </w:pPr>
            <w:r w:rsidRPr="00A21C82">
              <w:rPr>
                <w:spacing w:val="-4"/>
                <w:sz w:val="23"/>
              </w:rPr>
              <w:t>Информация</w:t>
            </w:r>
            <w:r w:rsidRPr="00A21C82">
              <w:rPr>
                <w:spacing w:val="-7"/>
                <w:sz w:val="23"/>
              </w:rPr>
              <w:t xml:space="preserve"> </w:t>
            </w:r>
            <w:r w:rsidRPr="00A21C82">
              <w:rPr>
                <w:spacing w:val="-4"/>
                <w:sz w:val="23"/>
              </w:rPr>
              <w:t>о</w:t>
            </w:r>
            <w:r w:rsidRPr="00A21C82">
              <w:rPr>
                <w:spacing w:val="-10"/>
                <w:sz w:val="23"/>
              </w:rPr>
              <w:t xml:space="preserve"> </w:t>
            </w:r>
            <w:r w:rsidRPr="00A21C82">
              <w:rPr>
                <w:spacing w:val="-4"/>
                <w:sz w:val="23"/>
              </w:rPr>
              <w:t>реализации</w:t>
            </w:r>
            <w:r w:rsidRPr="00A21C82">
              <w:rPr>
                <w:spacing w:val="-6"/>
                <w:sz w:val="23"/>
              </w:rPr>
              <w:t xml:space="preserve"> </w:t>
            </w:r>
            <w:r w:rsidRPr="00A21C82">
              <w:rPr>
                <w:spacing w:val="-4"/>
                <w:sz w:val="23"/>
              </w:rPr>
              <w:t>мероприятия</w:t>
            </w:r>
          </w:p>
        </w:tc>
      </w:tr>
      <w:tr w:rsidR="00BF2F4B" w:rsidRPr="00A21C82" w14:paraId="28BBC890" w14:textId="77777777" w:rsidTr="00BF2F4B">
        <w:trPr>
          <w:trHeight w:val="249"/>
        </w:trPr>
        <w:tc>
          <w:tcPr>
            <w:tcW w:w="637" w:type="dxa"/>
            <w:vAlign w:val="bottom"/>
          </w:tcPr>
          <w:p w14:paraId="26F01539" w14:textId="77777777" w:rsidR="00BF2F4B" w:rsidRPr="000C4DA5" w:rsidRDefault="00BF2F4B">
            <w:pPr>
              <w:pStyle w:val="TableParagraph"/>
              <w:spacing w:line="153" w:lineRule="exact"/>
              <w:ind w:left="309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>1</w:t>
            </w:r>
          </w:p>
        </w:tc>
        <w:tc>
          <w:tcPr>
            <w:tcW w:w="6962" w:type="dxa"/>
            <w:vAlign w:val="bottom"/>
          </w:tcPr>
          <w:p w14:paraId="636AE420" w14:textId="77777777" w:rsidR="00BF2F4B" w:rsidRPr="000C4DA5" w:rsidRDefault="00BF2F4B">
            <w:pPr>
              <w:pStyle w:val="TableParagraph"/>
              <w:spacing w:line="229" w:lineRule="exact"/>
              <w:ind w:left="57"/>
              <w:jc w:val="center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>2</w:t>
            </w:r>
          </w:p>
        </w:tc>
        <w:tc>
          <w:tcPr>
            <w:tcW w:w="6792" w:type="dxa"/>
            <w:vAlign w:val="bottom"/>
          </w:tcPr>
          <w:p w14:paraId="16BE9737" w14:textId="77777777" w:rsidR="00BF2F4B" w:rsidRPr="000C4DA5" w:rsidRDefault="00BF2F4B" w:rsidP="000C4DA5">
            <w:pPr>
              <w:pStyle w:val="TableParagraph"/>
              <w:spacing w:line="153" w:lineRule="exact"/>
              <w:ind w:left="2999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>3</w:t>
            </w:r>
          </w:p>
        </w:tc>
      </w:tr>
      <w:tr w:rsidR="00BF2F4B" w:rsidRPr="00A21C82" w14:paraId="6537F36C" w14:textId="77777777" w:rsidTr="00BF2F4B">
        <w:trPr>
          <w:trHeight w:val="253"/>
        </w:trPr>
        <w:tc>
          <w:tcPr>
            <w:tcW w:w="14391" w:type="dxa"/>
            <w:gridSpan w:val="3"/>
          </w:tcPr>
          <w:p w14:paraId="4709FCE7" w14:textId="4F3CAC43" w:rsidR="00BF2F4B" w:rsidRPr="00A83F8C" w:rsidRDefault="00BF2F4B" w:rsidP="007B3CF4">
            <w:pPr>
              <w:pStyle w:val="TableParagraph"/>
              <w:numPr>
                <w:ilvl w:val="1"/>
                <w:numId w:val="5"/>
              </w:numPr>
              <w:spacing w:line="234" w:lineRule="exact"/>
              <w:jc w:val="center"/>
              <w:rPr>
                <w:sz w:val="23"/>
              </w:rPr>
            </w:pPr>
            <w:r>
              <w:rPr>
                <w:sz w:val="24"/>
              </w:rPr>
              <w:t>Мероприятия, направленные на мониторинг состояния дебиторской задолженности</w:t>
            </w:r>
          </w:p>
        </w:tc>
      </w:tr>
      <w:tr w:rsidR="00BF2F4B" w:rsidRPr="00A21C82" w14:paraId="30DB07A4" w14:textId="77777777" w:rsidTr="00BF2F4B">
        <w:trPr>
          <w:trHeight w:val="248"/>
        </w:trPr>
        <w:tc>
          <w:tcPr>
            <w:tcW w:w="637" w:type="dxa"/>
          </w:tcPr>
          <w:p w14:paraId="2E825758" w14:textId="77777777" w:rsidR="00BF2F4B" w:rsidRPr="00A21C82" w:rsidRDefault="00BF2F4B">
            <w:pPr>
              <w:pStyle w:val="TableParagraph"/>
              <w:rPr>
                <w:sz w:val="18"/>
              </w:rPr>
            </w:pPr>
          </w:p>
        </w:tc>
        <w:tc>
          <w:tcPr>
            <w:tcW w:w="6962" w:type="dxa"/>
          </w:tcPr>
          <w:p w14:paraId="595D8E07" w14:textId="77777777" w:rsidR="00BF2F4B" w:rsidRPr="00A21C82" w:rsidRDefault="00BF2F4B">
            <w:pPr>
              <w:pStyle w:val="TableParagraph"/>
              <w:rPr>
                <w:sz w:val="18"/>
              </w:rPr>
            </w:pPr>
          </w:p>
        </w:tc>
        <w:tc>
          <w:tcPr>
            <w:tcW w:w="6792" w:type="dxa"/>
          </w:tcPr>
          <w:p w14:paraId="751E922F" w14:textId="77777777" w:rsidR="00BF2F4B" w:rsidRPr="00A21C82" w:rsidRDefault="00BF2F4B">
            <w:pPr>
              <w:pStyle w:val="TableParagraph"/>
              <w:rPr>
                <w:sz w:val="18"/>
              </w:rPr>
            </w:pPr>
          </w:p>
        </w:tc>
      </w:tr>
      <w:tr w:rsidR="00BF2F4B" w:rsidRPr="00A21C82" w14:paraId="0F9CB016" w14:textId="77777777" w:rsidTr="00BF2F4B">
        <w:trPr>
          <w:trHeight w:val="244"/>
        </w:trPr>
        <w:tc>
          <w:tcPr>
            <w:tcW w:w="14391" w:type="dxa"/>
            <w:gridSpan w:val="3"/>
          </w:tcPr>
          <w:p w14:paraId="5DC0EE13" w14:textId="639F995F" w:rsidR="00BF2F4B" w:rsidRPr="00A83F8C" w:rsidRDefault="00BF2F4B" w:rsidP="00A83F8C">
            <w:pPr>
              <w:pStyle w:val="TableParagraph"/>
              <w:spacing w:line="224" w:lineRule="exact"/>
              <w:ind w:left="1557"/>
              <w:jc w:val="center"/>
              <w:rPr>
                <w:sz w:val="23"/>
              </w:rPr>
            </w:pPr>
            <w:r>
              <w:rPr>
                <w:sz w:val="24"/>
              </w:rPr>
              <w:t>1.</w:t>
            </w:r>
            <w:r w:rsidRPr="00A83F8C">
              <w:rPr>
                <w:sz w:val="24"/>
              </w:rPr>
              <w:t>2.</w:t>
            </w:r>
            <w:r w:rsidRPr="00A83F8C">
              <w:rPr>
                <w:spacing w:val="-15"/>
                <w:sz w:val="24"/>
              </w:rPr>
              <w:t xml:space="preserve"> </w:t>
            </w:r>
            <w:r w:rsidRPr="007B3CF4">
              <w:rPr>
                <w:bCs/>
                <w:sz w:val="24"/>
                <w:szCs w:val="24"/>
              </w:rPr>
              <w:t>Мероприятия, направленные на недопущение образования и роста просроченной дебиторской задолженности, выявление факторов, влияющих на образование просроченной дебиторской задолженности</w:t>
            </w:r>
          </w:p>
        </w:tc>
      </w:tr>
      <w:tr w:rsidR="00BF2F4B" w:rsidRPr="00A21C82" w14:paraId="5C0A72F9" w14:textId="77777777" w:rsidTr="00BF2F4B">
        <w:trPr>
          <w:trHeight w:val="253"/>
        </w:trPr>
        <w:tc>
          <w:tcPr>
            <w:tcW w:w="637" w:type="dxa"/>
          </w:tcPr>
          <w:p w14:paraId="669E82F9" w14:textId="77777777" w:rsidR="00BF2F4B" w:rsidRPr="00A21C82" w:rsidRDefault="00BF2F4B">
            <w:pPr>
              <w:pStyle w:val="TableParagraph"/>
              <w:rPr>
                <w:sz w:val="18"/>
              </w:rPr>
            </w:pPr>
          </w:p>
        </w:tc>
        <w:tc>
          <w:tcPr>
            <w:tcW w:w="6962" w:type="dxa"/>
          </w:tcPr>
          <w:p w14:paraId="6A1371B5" w14:textId="77777777" w:rsidR="00BF2F4B" w:rsidRPr="00A21C82" w:rsidRDefault="00BF2F4B">
            <w:pPr>
              <w:pStyle w:val="TableParagraph"/>
              <w:rPr>
                <w:sz w:val="18"/>
              </w:rPr>
            </w:pPr>
          </w:p>
        </w:tc>
        <w:tc>
          <w:tcPr>
            <w:tcW w:w="6792" w:type="dxa"/>
          </w:tcPr>
          <w:p w14:paraId="06FE1223" w14:textId="77777777" w:rsidR="00BF2F4B" w:rsidRPr="00A21C82" w:rsidRDefault="00BF2F4B">
            <w:pPr>
              <w:pStyle w:val="TableParagraph"/>
              <w:rPr>
                <w:sz w:val="18"/>
              </w:rPr>
            </w:pPr>
          </w:p>
        </w:tc>
      </w:tr>
      <w:tr w:rsidR="00BF2F4B" w:rsidRPr="00A21C82" w14:paraId="797A5BCB" w14:textId="77777777" w:rsidTr="00BF2F4B">
        <w:trPr>
          <w:trHeight w:val="248"/>
        </w:trPr>
        <w:tc>
          <w:tcPr>
            <w:tcW w:w="14391" w:type="dxa"/>
            <w:gridSpan w:val="3"/>
          </w:tcPr>
          <w:p w14:paraId="17E9A562" w14:textId="65C730B8" w:rsidR="00BF2F4B" w:rsidRPr="00A83F8C" w:rsidRDefault="00BF2F4B" w:rsidP="00A83F8C">
            <w:pPr>
              <w:pStyle w:val="TableParagraph"/>
              <w:spacing w:line="229" w:lineRule="exact"/>
              <w:ind w:left="2042"/>
              <w:jc w:val="center"/>
              <w:rPr>
                <w:sz w:val="23"/>
              </w:rPr>
            </w:pPr>
            <w:r>
              <w:rPr>
                <w:spacing w:val="-2"/>
                <w:sz w:val="24"/>
              </w:rPr>
              <w:t>1.</w:t>
            </w:r>
            <w:r w:rsidRPr="00A83F8C">
              <w:rPr>
                <w:spacing w:val="-2"/>
                <w:sz w:val="24"/>
              </w:rPr>
              <w:t>3.</w:t>
            </w:r>
            <w:r w:rsidRPr="00A83F8C">
              <w:rPr>
                <w:spacing w:val="-7"/>
                <w:sz w:val="24"/>
              </w:rPr>
              <w:t xml:space="preserve"> </w:t>
            </w:r>
            <w:r w:rsidRPr="007B3CF4">
              <w:rPr>
                <w:spacing w:val="-2"/>
                <w:sz w:val="24"/>
              </w:rPr>
              <w:t>Мероприятия, направленные на урегулирование дебиторской задолженности в досудебном порядке</w:t>
            </w:r>
          </w:p>
        </w:tc>
      </w:tr>
      <w:tr w:rsidR="00BF2F4B" w:rsidRPr="00A21C82" w14:paraId="0A840FED" w14:textId="77777777" w:rsidTr="00BF2F4B">
        <w:trPr>
          <w:trHeight w:val="244"/>
        </w:trPr>
        <w:tc>
          <w:tcPr>
            <w:tcW w:w="637" w:type="dxa"/>
          </w:tcPr>
          <w:p w14:paraId="6620679D" w14:textId="77777777" w:rsidR="00BF2F4B" w:rsidRPr="00A21C82" w:rsidRDefault="00BF2F4B">
            <w:pPr>
              <w:pStyle w:val="TableParagraph"/>
              <w:rPr>
                <w:sz w:val="16"/>
              </w:rPr>
            </w:pPr>
          </w:p>
        </w:tc>
        <w:tc>
          <w:tcPr>
            <w:tcW w:w="6962" w:type="dxa"/>
          </w:tcPr>
          <w:p w14:paraId="0433EF65" w14:textId="77777777" w:rsidR="00BF2F4B" w:rsidRPr="00A21C82" w:rsidRDefault="00BF2F4B">
            <w:pPr>
              <w:pStyle w:val="TableParagraph"/>
              <w:rPr>
                <w:sz w:val="16"/>
              </w:rPr>
            </w:pPr>
          </w:p>
        </w:tc>
        <w:tc>
          <w:tcPr>
            <w:tcW w:w="6792" w:type="dxa"/>
          </w:tcPr>
          <w:p w14:paraId="5773A4BF" w14:textId="77777777" w:rsidR="00BF2F4B" w:rsidRPr="00A21C82" w:rsidRDefault="00BF2F4B">
            <w:pPr>
              <w:pStyle w:val="TableParagraph"/>
              <w:rPr>
                <w:sz w:val="16"/>
              </w:rPr>
            </w:pPr>
          </w:p>
        </w:tc>
      </w:tr>
      <w:tr w:rsidR="00BF2F4B" w:rsidRPr="00A21C82" w14:paraId="1773A57B" w14:textId="77777777" w:rsidTr="00BF2F4B">
        <w:trPr>
          <w:trHeight w:val="253"/>
        </w:trPr>
        <w:tc>
          <w:tcPr>
            <w:tcW w:w="14391" w:type="dxa"/>
            <w:gridSpan w:val="3"/>
          </w:tcPr>
          <w:p w14:paraId="0763B717" w14:textId="15395D74" w:rsidR="00BF2F4B" w:rsidRPr="00A83F8C" w:rsidRDefault="00BF2F4B" w:rsidP="00A83F8C">
            <w:pPr>
              <w:pStyle w:val="TableParagraph"/>
              <w:spacing w:line="234" w:lineRule="exact"/>
              <w:ind w:left="2590"/>
              <w:jc w:val="center"/>
              <w:rPr>
                <w:sz w:val="23"/>
              </w:rPr>
            </w:pPr>
            <w:r>
              <w:rPr>
                <w:sz w:val="24"/>
                <w:szCs w:val="24"/>
              </w:rPr>
              <w:t>1.</w:t>
            </w:r>
            <w:r w:rsidRPr="00A83F8C">
              <w:rPr>
                <w:sz w:val="24"/>
                <w:szCs w:val="24"/>
              </w:rPr>
              <w:t xml:space="preserve">4. </w:t>
            </w:r>
            <w:r w:rsidRPr="00C71147">
              <w:rPr>
                <w:sz w:val="24"/>
              </w:rPr>
              <w:t>Мероприятия, направленные на принудительное взыскание просроченной дебиторской задолженности</w:t>
            </w:r>
          </w:p>
        </w:tc>
      </w:tr>
      <w:tr w:rsidR="00BF2F4B" w:rsidRPr="00A21C82" w14:paraId="6384789E" w14:textId="77777777" w:rsidTr="00BF2F4B">
        <w:trPr>
          <w:trHeight w:val="258"/>
        </w:trPr>
        <w:tc>
          <w:tcPr>
            <w:tcW w:w="637" w:type="dxa"/>
          </w:tcPr>
          <w:p w14:paraId="4AA01508" w14:textId="77777777" w:rsidR="00BF2F4B" w:rsidRPr="00A21C82" w:rsidRDefault="00BF2F4B">
            <w:pPr>
              <w:pStyle w:val="TableParagraph"/>
              <w:rPr>
                <w:sz w:val="18"/>
              </w:rPr>
            </w:pPr>
          </w:p>
        </w:tc>
        <w:tc>
          <w:tcPr>
            <w:tcW w:w="6962" w:type="dxa"/>
          </w:tcPr>
          <w:p w14:paraId="7A53BA54" w14:textId="77777777" w:rsidR="00BF2F4B" w:rsidRPr="00A21C82" w:rsidRDefault="00BF2F4B">
            <w:pPr>
              <w:pStyle w:val="TableParagraph"/>
              <w:rPr>
                <w:sz w:val="18"/>
              </w:rPr>
            </w:pPr>
          </w:p>
        </w:tc>
        <w:tc>
          <w:tcPr>
            <w:tcW w:w="6792" w:type="dxa"/>
          </w:tcPr>
          <w:p w14:paraId="79203454" w14:textId="77777777" w:rsidR="00BF2F4B" w:rsidRPr="00A21C82" w:rsidRDefault="00BF2F4B">
            <w:pPr>
              <w:pStyle w:val="TableParagraph"/>
              <w:rPr>
                <w:sz w:val="18"/>
              </w:rPr>
            </w:pPr>
          </w:p>
        </w:tc>
      </w:tr>
    </w:tbl>
    <w:p w14:paraId="6C143A36" w14:textId="77777777" w:rsidR="00EC5924" w:rsidRPr="00A21C82" w:rsidRDefault="00EC5924">
      <w:pPr>
        <w:pStyle w:val="a3"/>
        <w:spacing w:before="217"/>
        <w:rPr>
          <w:sz w:val="23"/>
        </w:rPr>
      </w:pPr>
    </w:p>
    <w:p w14:paraId="5F0A0A46" w14:textId="77777777" w:rsidR="000C4DA5" w:rsidRPr="000C4DA5" w:rsidRDefault="00E91A68" w:rsidP="000C4DA5">
      <w:pPr>
        <w:tabs>
          <w:tab w:val="left" w:pos="2019"/>
          <w:tab w:val="left" w:pos="4419"/>
          <w:tab w:val="left" w:pos="7246"/>
        </w:tabs>
        <w:spacing w:line="259" w:lineRule="exact"/>
        <w:ind w:left="138"/>
        <w:rPr>
          <w:sz w:val="23"/>
          <w:u w:val="single" w:color="3B3B3F"/>
        </w:rPr>
      </w:pPr>
      <w:r w:rsidRPr="000C4DA5">
        <w:rPr>
          <w:spacing w:val="-2"/>
          <w:sz w:val="23"/>
        </w:rPr>
        <w:t>Руководитель</w:t>
      </w:r>
      <w:r w:rsidRPr="000C4DA5">
        <w:rPr>
          <w:sz w:val="23"/>
        </w:rPr>
        <w:tab/>
      </w:r>
      <w:r w:rsidRPr="000C4DA5">
        <w:rPr>
          <w:sz w:val="23"/>
          <w:u w:val="single" w:color="3B3B3F"/>
        </w:rPr>
        <w:tab/>
      </w:r>
      <w:r w:rsidRPr="000C4DA5">
        <w:rPr>
          <w:noProof/>
          <w:sz w:val="23"/>
          <w:lang w:eastAsia="ru-RU"/>
        </w:rPr>
        <w:drawing>
          <wp:inline distT="0" distB="0" distL="0" distR="0" wp14:anchorId="42B4D789" wp14:editId="2EBD6B3A">
            <wp:extent cx="42673" cy="100583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3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C4DA5">
        <w:rPr>
          <w:sz w:val="23"/>
          <w:u w:val="single" w:color="3B3B3F"/>
        </w:rPr>
        <w:tab/>
      </w:r>
      <w:r w:rsidR="000C4DA5" w:rsidRPr="000C4DA5">
        <w:rPr>
          <w:sz w:val="23"/>
          <w:u w:val="single" w:color="3B3B3F"/>
        </w:rPr>
        <w:t>/</w:t>
      </w:r>
    </w:p>
    <w:p w14:paraId="1F39058F" w14:textId="77777777" w:rsidR="00EC5924" w:rsidRPr="00A21C82" w:rsidRDefault="000C4DA5" w:rsidP="000C4DA5">
      <w:pPr>
        <w:tabs>
          <w:tab w:val="left" w:pos="2019"/>
          <w:tab w:val="left" w:pos="4419"/>
          <w:tab w:val="left" w:pos="7246"/>
        </w:tabs>
        <w:spacing w:line="259" w:lineRule="exact"/>
        <w:ind w:left="138"/>
        <w:rPr>
          <w:sz w:val="18"/>
        </w:rPr>
      </w:pPr>
      <w:r>
        <w:rPr>
          <w:sz w:val="18"/>
        </w:rPr>
        <w:t xml:space="preserve">                                                 (</w:t>
      </w:r>
      <w:proofErr w:type="gramStart"/>
      <w:r>
        <w:rPr>
          <w:sz w:val="18"/>
        </w:rPr>
        <w:t xml:space="preserve">подпись)   </w:t>
      </w:r>
      <w:proofErr w:type="gramEnd"/>
      <w:r>
        <w:rPr>
          <w:sz w:val="18"/>
        </w:rPr>
        <w:t xml:space="preserve">                                </w:t>
      </w:r>
      <w:proofErr w:type="gramStart"/>
      <w:r>
        <w:rPr>
          <w:sz w:val="18"/>
        </w:rPr>
        <w:t xml:space="preserve">   </w:t>
      </w:r>
      <w:r w:rsidR="00E91A68" w:rsidRPr="00A21C82">
        <w:rPr>
          <w:sz w:val="18"/>
        </w:rPr>
        <w:t>(</w:t>
      </w:r>
      <w:proofErr w:type="gramEnd"/>
      <w:r w:rsidR="00E91A68" w:rsidRPr="00A21C82">
        <w:rPr>
          <w:sz w:val="18"/>
        </w:rPr>
        <w:t>расшифровка</w:t>
      </w:r>
      <w:r w:rsidR="00E91A68" w:rsidRPr="00A21C82">
        <w:rPr>
          <w:spacing w:val="26"/>
          <w:sz w:val="18"/>
        </w:rPr>
        <w:t xml:space="preserve"> </w:t>
      </w:r>
      <w:r w:rsidR="00E91A68" w:rsidRPr="00A21C82">
        <w:rPr>
          <w:spacing w:val="-2"/>
          <w:sz w:val="18"/>
        </w:rPr>
        <w:t>подписи)</w:t>
      </w:r>
    </w:p>
    <w:p w14:paraId="69970887" w14:textId="77777777" w:rsidR="00EC5924" w:rsidRPr="00A21C82" w:rsidRDefault="00EC5924">
      <w:pPr>
        <w:pStyle w:val="a3"/>
        <w:rPr>
          <w:sz w:val="18"/>
        </w:rPr>
      </w:pPr>
    </w:p>
    <w:p w14:paraId="41CA6334" w14:textId="7A1018FD" w:rsidR="00EC5924" w:rsidRPr="00A21C82" w:rsidRDefault="00E91A68" w:rsidP="005D08B4">
      <w:pPr>
        <w:rPr>
          <w:sz w:val="23"/>
        </w:rPr>
      </w:pPr>
      <w:r w:rsidRPr="00A21C82">
        <w:rPr>
          <w:spacing w:val="-4"/>
          <w:sz w:val="23"/>
        </w:rPr>
        <w:t>Исполнитель:</w:t>
      </w:r>
      <w:r w:rsidRPr="00A21C82">
        <w:rPr>
          <w:spacing w:val="4"/>
          <w:sz w:val="23"/>
        </w:rPr>
        <w:t xml:space="preserve"> </w:t>
      </w:r>
      <w:r w:rsidRPr="00A21C82">
        <w:rPr>
          <w:spacing w:val="-4"/>
          <w:sz w:val="23"/>
        </w:rPr>
        <w:t>Ф.И.О.,</w:t>
      </w:r>
      <w:r w:rsidRPr="00A21C82">
        <w:rPr>
          <w:spacing w:val="-5"/>
          <w:sz w:val="23"/>
        </w:rPr>
        <w:t xml:space="preserve"> </w:t>
      </w:r>
      <w:r w:rsidRPr="00A21C82">
        <w:rPr>
          <w:spacing w:val="-4"/>
          <w:sz w:val="23"/>
        </w:rPr>
        <w:t>контактн</w:t>
      </w:r>
      <w:r w:rsidR="000C4DA5">
        <w:rPr>
          <w:spacing w:val="-4"/>
          <w:sz w:val="23"/>
        </w:rPr>
        <w:t>ый</w:t>
      </w:r>
      <w:r w:rsidRPr="00A21C82">
        <w:rPr>
          <w:sz w:val="23"/>
        </w:rPr>
        <w:t xml:space="preserve"> </w:t>
      </w:r>
      <w:r w:rsidRPr="00A21C82">
        <w:rPr>
          <w:spacing w:val="-4"/>
          <w:sz w:val="23"/>
        </w:rPr>
        <w:t>телефон</w:t>
      </w:r>
      <w:r w:rsidR="00C80F80">
        <w:rPr>
          <w:spacing w:val="-4"/>
          <w:sz w:val="23"/>
        </w:rPr>
        <w:t>»</w:t>
      </w:r>
    </w:p>
    <w:sectPr w:rsidR="00EC5924" w:rsidRPr="00A21C82" w:rsidSect="00A83F8C">
      <w:pgSz w:w="16900" w:h="11990" w:orient="landscape"/>
      <w:pgMar w:top="993" w:right="882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E3974" w14:textId="77777777" w:rsidR="00520BA0" w:rsidRDefault="00520BA0">
      <w:r>
        <w:separator/>
      </w:r>
    </w:p>
  </w:endnote>
  <w:endnote w:type="continuationSeparator" w:id="0">
    <w:p w14:paraId="18E610E4" w14:textId="77777777" w:rsidR="00520BA0" w:rsidRDefault="00520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36297" w14:textId="77777777" w:rsidR="00520BA0" w:rsidRDefault="00520BA0">
      <w:r>
        <w:separator/>
      </w:r>
    </w:p>
  </w:footnote>
  <w:footnote w:type="continuationSeparator" w:id="0">
    <w:p w14:paraId="4C623B7F" w14:textId="77777777" w:rsidR="00520BA0" w:rsidRDefault="00520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3B051" w14:textId="77777777" w:rsidR="00EC7D0C" w:rsidRPr="004E13C6" w:rsidRDefault="00EC7D0C">
    <w:pPr>
      <w:pStyle w:val="ae"/>
      <w:jc w:val="center"/>
      <w:rPr>
        <w:sz w:val="24"/>
        <w:szCs w:val="24"/>
      </w:rPr>
    </w:pPr>
    <w:r w:rsidRPr="004E13C6">
      <w:rPr>
        <w:sz w:val="24"/>
        <w:szCs w:val="24"/>
      </w:rPr>
      <w:fldChar w:fldCharType="begin"/>
    </w:r>
    <w:r w:rsidRPr="004E13C6">
      <w:rPr>
        <w:sz w:val="24"/>
        <w:szCs w:val="24"/>
      </w:rPr>
      <w:instrText>PAGE   \* MERGEFORMAT</w:instrText>
    </w:r>
    <w:r w:rsidRPr="004E13C6">
      <w:rPr>
        <w:sz w:val="24"/>
        <w:szCs w:val="24"/>
      </w:rPr>
      <w:fldChar w:fldCharType="separate"/>
    </w:r>
    <w:r>
      <w:rPr>
        <w:noProof/>
        <w:sz w:val="24"/>
        <w:szCs w:val="24"/>
      </w:rPr>
      <w:t>2</w:t>
    </w:r>
    <w:r w:rsidRPr="004E13C6">
      <w:rPr>
        <w:sz w:val="24"/>
        <w:szCs w:val="24"/>
      </w:rPr>
      <w:fldChar w:fldCharType="end"/>
    </w:r>
  </w:p>
  <w:p w14:paraId="0FDFF80F" w14:textId="77777777" w:rsidR="00EC7D0C" w:rsidRDefault="00EC7D0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355E7"/>
    <w:multiLevelType w:val="hybridMultilevel"/>
    <w:tmpl w:val="80DE44B8"/>
    <w:lvl w:ilvl="0" w:tplc="B27CE336">
      <w:start w:val="1"/>
      <w:numFmt w:val="decimal"/>
      <w:lvlText w:val="%1."/>
      <w:lvlJc w:val="left"/>
      <w:pPr>
        <w:ind w:left="522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1"/>
        <w:w w:val="100"/>
        <w:sz w:val="26"/>
        <w:szCs w:val="26"/>
        <w:lang w:val="ru-RU" w:eastAsia="en-US" w:bidi="ar-SA"/>
      </w:rPr>
    </w:lvl>
    <w:lvl w:ilvl="1" w:tplc="25D60DB2">
      <w:numFmt w:val="bullet"/>
      <w:lvlText w:val="•"/>
      <w:lvlJc w:val="left"/>
      <w:pPr>
        <w:ind w:left="1423" w:hanging="245"/>
      </w:pPr>
      <w:rPr>
        <w:rFonts w:hint="default"/>
        <w:lang w:val="ru-RU" w:eastAsia="en-US" w:bidi="ar-SA"/>
      </w:rPr>
    </w:lvl>
    <w:lvl w:ilvl="2" w:tplc="E714B0DA">
      <w:numFmt w:val="bullet"/>
      <w:lvlText w:val="•"/>
      <w:lvlJc w:val="left"/>
      <w:pPr>
        <w:ind w:left="2326" w:hanging="245"/>
      </w:pPr>
      <w:rPr>
        <w:rFonts w:hint="default"/>
        <w:lang w:val="ru-RU" w:eastAsia="en-US" w:bidi="ar-SA"/>
      </w:rPr>
    </w:lvl>
    <w:lvl w:ilvl="3" w:tplc="3C248608">
      <w:numFmt w:val="bullet"/>
      <w:lvlText w:val="•"/>
      <w:lvlJc w:val="left"/>
      <w:pPr>
        <w:ind w:left="3230" w:hanging="245"/>
      </w:pPr>
      <w:rPr>
        <w:rFonts w:hint="default"/>
        <w:lang w:val="ru-RU" w:eastAsia="en-US" w:bidi="ar-SA"/>
      </w:rPr>
    </w:lvl>
    <w:lvl w:ilvl="4" w:tplc="86C4916A">
      <w:numFmt w:val="bullet"/>
      <w:lvlText w:val="•"/>
      <w:lvlJc w:val="left"/>
      <w:pPr>
        <w:ind w:left="4133" w:hanging="245"/>
      </w:pPr>
      <w:rPr>
        <w:rFonts w:hint="default"/>
        <w:lang w:val="ru-RU" w:eastAsia="en-US" w:bidi="ar-SA"/>
      </w:rPr>
    </w:lvl>
    <w:lvl w:ilvl="5" w:tplc="381E660C">
      <w:numFmt w:val="bullet"/>
      <w:lvlText w:val="•"/>
      <w:lvlJc w:val="left"/>
      <w:pPr>
        <w:ind w:left="5037" w:hanging="245"/>
      </w:pPr>
      <w:rPr>
        <w:rFonts w:hint="default"/>
        <w:lang w:val="ru-RU" w:eastAsia="en-US" w:bidi="ar-SA"/>
      </w:rPr>
    </w:lvl>
    <w:lvl w:ilvl="6" w:tplc="32B47244">
      <w:numFmt w:val="bullet"/>
      <w:lvlText w:val="•"/>
      <w:lvlJc w:val="left"/>
      <w:pPr>
        <w:ind w:left="5940" w:hanging="245"/>
      </w:pPr>
      <w:rPr>
        <w:rFonts w:hint="default"/>
        <w:lang w:val="ru-RU" w:eastAsia="en-US" w:bidi="ar-SA"/>
      </w:rPr>
    </w:lvl>
    <w:lvl w:ilvl="7" w:tplc="F88A7FA0">
      <w:numFmt w:val="bullet"/>
      <w:lvlText w:val="•"/>
      <w:lvlJc w:val="left"/>
      <w:pPr>
        <w:ind w:left="6843" w:hanging="245"/>
      </w:pPr>
      <w:rPr>
        <w:rFonts w:hint="default"/>
        <w:lang w:val="ru-RU" w:eastAsia="en-US" w:bidi="ar-SA"/>
      </w:rPr>
    </w:lvl>
    <w:lvl w:ilvl="8" w:tplc="C5E8E134">
      <w:numFmt w:val="bullet"/>
      <w:lvlText w:val="•"/>
      <w:lvlJc w:val="left"/>
      <w:pPr>
        <w:ind w:left="7747" w:hanging="245"/>
      </w:pPr>
      <w:rPr>
        <w:rFonts w:hint="default"/>
        <w:lang w:val="ru-RU" w:eastAsia="en-US" w:bidi="ar-SA"/>
      </w:rPr>
    </w:lvl>
  </w:abstractNum>
  <w:abstractNum w:abstractNumId="1" w15:restartNumberingAfterBreak="0">
    <w:nsid w:val="1E6706CB"/>
    <w:multiLevelType w:val="hybridMultilevel"/>
    <w:tmpl w:val="B554E36C"/>
    <w:lvl w:ilvl="0" w:tplc="CE5A03C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785B31"/>
    <w:multiLevelType w:val="hybridMultilevel"/>
    <w:tmpl w:val="21B2FA0E"/>
    <w:lvl w:ilvl="0" w:tplc="0C94CAE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5680CBE"/>
    <w:multiLevelType w:val="hybridMultilevel"/>
    <w:tmpl w:val="AACA7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82139"/>
    <w:multiLevelType w:val="multilevel"/>
    <w:tmpl w:val="AD9CB430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811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3822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5193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6204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7575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8586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9957" w:hanging="1800"/>
      </w:pPr>
      <w:rPr>
        <w:rFonts w:hint="default"/>
        <w:sz w:val="24"/>
      </w:rPr>
    </w:lvl>
  </w:abstractNum>
  <w:num w:numId="1" w16cid:durableId="1713339177">
    <w:abstractNumId w:val="0"/>
  </w:num>
  <w:num w:numId="2" w16cid:durableId="512454415">
    <w:abstractNumId w:val="3"/>
  </w:num>
  <w:num w:numId="3" w16cid:durableId="166797415">
    <w:abstractNumId w:val="1"/>
  </w:num>
  <w:num w:numId="4" w16cid:durableId="1090813711">
    <w:abstractNumId w:val="2"/>
  </w:num>
  <w:num w:numId="5" w16cid:durableId="5813302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924"/>
    <w:rsid w:val="0004189A"/>
    <w:rsid w:val="00047FC6"/>
    <w:rsid w:val="000701FD"/>
    <w:rsid w:val="000735B4"/>
    <w:rsid w:val="00076AF9"/>
    <w:rsid w:val="000A6473"/>
    <w:rsid w:val="000B6411"/>
    <w:rsid w:val="000C4DA5"/>
    <w:rsid w:val="001067F1"/>
    <w:rsid w:val="00116795"/>
    <w:rsid w:val="00136028"/>
    <w:rsid w:val="001B11AC"/>
    <w:rsid w:val="002C5E33"/>
    <w:rsid w:val="002D1A97"/>
    <w:rsid w:val="0031719F"/>
    <w:rsid w:val="00331474"/>
    <w:rsid w:val="00390037"/>
    <w:rsid w:val="00415502"/>
    <w:rsid w:val="004963FC"/>
    <w:rsid w:val="005002A1"/>
    <w:rsid w:val="00505170"/>
    <w:rsid w:val="00520AB8"/>
    <w:rsid w:val="00520BA0"/>
    <w:rsid w:val="0052419D"/>
    <w:rsid w:val="005A0191"/>
    <w:rsid w:val="005D08B4"/>
    <w:rsid w:val="005E7426"/>
    <w:rsid w:val="006252F6"/>
    <w:rsid w:val="006309CF"/>
    <w:rsid w:val="006529DD"/>
    <w:rsid w:val="006672D1"/>
    <w:rsid w:val="006731CE"/>
    <w:rsid w:val="006E5DB5"/>
    <w:rsid w:val="00713206"/>
    <w:rsid w:val="00795526"/>
    <w:rsid w:val="007B33FC"/>
    <w:rsid w:val="007B3CF4"/>
    <w:rsid w:val="007B401E"/>
    <w:rsid w:val="007D3B0B"/>
    <w:rsid w:val="008054FC"/>
    <w:rsid w:val="00845039"/>
    <w:rsid w:val="00883DDF"/>
    <w:rsid w:val="008A2330"/>
    <w:rsid w:val="008D7591"/>
    <w:rsid w:val="008E2683"/>
    <w:rsid w:val="00915F35"/>
    <w:rsid w:val="00933FE5"/>
    <w:rsid w:val="009B5168"/>
    <w:rsid w:val="009C03EA"/>
    <w:rsid w:val="00A17D4B"/>
    <w:rsid w:val="00A21C82"/>
    <w:rsid w:val="00A609CA"/>
    <w:rsid w:val="00A64ADF"/>
    <w:rsid w:val="00A8315F"/>
    <w:rsid w:val="00A83F8C"/>
    <w:rsid w:val="00A9198F"/>
    <w:rsid w:val="00AA687C"/>
    <w:rsid w:val="00AB1D55"/>
    <w:rsid w:val="00AC62FB"/>
    <w:rsid w:val="00AE619A"/>
    <w:rsid w:val="00B166AA"/>
    <w:rsid w:val="00BA3DE0"/>
    <w:rsid w:val="00BB0D7F"/>
    <w:rsid w:val="00BF2F4B"/>
    <w:rsid w:val="00BF68DF"/>
    <w:rsid w:val="00C2364B"/>
    <w:rsid w:val="00C24755"/>
    <w:rsid w:val="00C24B48"/>
    <w:rsid w:val="00C6308A"/>
    <w:rsid w:val="00C80F80"/>
    <w:rsid w:val="00C853C3"/>
    <w:rsid w:val="00C9274A"/>
    <w:rsid w:val="00CE78E0"/>
    <w:rsid w:val="00CF27BE"/>
    <w:rsid w:val="00D10DED"/>
    <w:rsid w:val="00D63425"/>
    <w:rsid w:val="00D87DF3"/>
    <w:rsid w:val="00D940F9"/>
    <w:rsid w:val="00DA6FD9"/>
    <w:rsid w:val="00DC759B"/>
    <w:rsid w:val="00DF005C"/>
    <w:rsid w:val="00E07D7F"/>
    <w:rsid w:val="00E13D6E"/>
    <w:rsid w:val="00E859E8"/>
    <w:rsid w:val="00E91A68"/>
    <w:rsid w:val="00E97AC2"/>
    <w:rsid w:val="00EC5924"/>
    <w:rsid w:val="00EC7D0C"/>
    <w:rsid w:val="00F32DB4"/>
    <w:rsid w:val="00F37D9C"/>
    <w:rsid w:val="00F537D5"/>
    <w:rsid w:val="00F620A2"/>
    <w:rsid w:val="00F8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6A075"/>
  <w15:docId w15:val="{C10A5B2D-F71B-40B4-9E09-B953194CE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Title"/>
    <w:basedOn w:val="a"/>
    <w:uiPriority w:val="1"/>
    <w:qFormat/>
    <w:pPr>
      <w:spacing w:before="336"/>
      <w:ind w:left="14" w:right="22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521" w:hanging="26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p1">
    <w:name w:val="p1"/>
    <w:basedOn w:val="a"/>
    <w:rsid w:val="00933FE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33FE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3FE5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Normal">
    <w:name w:val="ConsNormal"/>
    <w:rsid w:val="00933FE5"/>
    <w:pPr>
      <w:adjustRightInd w:val="0"/>
      <w:ind w:right="19772" w:firstLine="720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ConsCell">
    <w:name w:val="ConsCell"/>
    <w:rsid w:val="00933FE5"/>
    <w:pPr>
      <w:adjustRightInd w:val="0"/>
      <w:ind w:right="19772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2">
    <w:name w:val="Основной текст (2)_"/>
    <w:link w:val="20"/>
    <w:rsid w:val="00933FE5"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33FE5"/>
    <w:pPr>
      <w:shd w:val="clear" w:color="auto" w:fill="FFFFFF"/>
      <w:autoSpaceDE/>
      <w:autoSpaceDN/>
      <w:spacing w:before="180" w:after="300" w:line="274" w:lineRule="exact"/>
      <w:jc w:val="both"/>
    </w:pPr>
    <w:rPr>
      <w:rFonts w:ascii="Arial" w:eastAsia="Arial" w:hAnsi="Arial" w:cs="Arial"/>
      <w:lang w:val="en-US"/>
    </w:rPr>
  </w:style>
  <w:style w:type="paragraph" w:customStyle="1" w:styleId="ConsPlusNormal">
    <w:name w:val="ConsPlusNormal"/>
    <w:rsid w:val="009B5168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8">
    <w:name w:val="Основной текст_"/>
    <w:link w:val="1"/>
    <w:rsid w:val="00BA3DE0"/>
    <w:rPr>
      <w:rFonts w:ascii="Arial" w:eastAsia="Arial" w:hAnsi="Arial" w:cs="Arial"/>
      <w:shd w:val="clear" w:color="auto" w:fill="FFFFFF"/>
    </w:rPr>
  </w:style>
  <w:style w:type="paragraph" w:customStyle="1" w:styleId="1">
    <w:name w:val="Основной текст1"/>
    <w:basedOn w:val="a"/>
    <w:link w:val="a8"/>
    <w:rsid w:val="00BA3DE0"/>
    <w:pPr>
      <w:shd w:val="clear" w:color="auto" w:fill="FFFFFF"/>
      <w:autoSpaceDE/>
      <w:autoSpaceDN/>
      <w:ind w:firstLine="400"/>
    </w:pPr>
    <w:rPr>
      <w:rFonts w:ascii="Arial" w:eastAsia="Arial" w:hAnsi="Arial" w:cs="Arial"/>
      <w:lang w:val="en-US"/>
    </w:rPr>
  </w:style>
  <w:style w:type="character" w:styleId="a9">
    <w:name w:val="annotation reference"/>
    <w:basedOn w:val="a0"/>
    <w:uiPriority w:val="99"/>
    <w:semiHidden/>
    <w:unhideWhenUsed/>
    <w:rsid w:val="00A9198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9198F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9198F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9198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9198F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customStyle="1" w:styleId="ConsNonformat">
    <w:name w:val="ConsNonformat"/>
    <w:rsid w:val="00EC7D0C"/>
    <w:pPr>
      <w:adjustRightInd w:val="0"/>
      <w:ind w:right="19772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e">
    <w:name w:val="header"/>
    <w:basedOn w:val="a"/>
    <w:link w:val="af"/>
    <w:uiPriority w:val="99"/>
    <w:rsid w:val="00EC7D0C"/>
    <w:pPr>
      <w:widowControl/>
      <w:tabs>
        <w:tab w:val="center" w:pos="4677"/>
        <w:tab w:val="right" w:pos="9355"/>
      </w:tabs>
      <w:autoSpaceDE/>
      <w:autoSpaceDN/>
    </w:pPr>
    <w:rPr>
      <w:color w:val="000000"/>
      <w:sz w:val="28"/>
      <w:szCs w:val="20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EC7D0C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s1">
    <w:name w:val="s_1"/>
    <w:basedOn w:val="a"/>
    <w:rsid w:val="0039003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AA687C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AA687C"/>
    <w:rPr>
      <w:color w:val="605E5C"/>
      <w:shd w:val="clear" w:color="auto" w:fill="E1DFDD"/>
    </w:rPr>
  </w:style>
  <w:style w:type="paragraph" w:customStyle="1" w:styleId="af2">
    <w:basedOn w:val="a"/>
    <w:next w:val="af3"/>
    <w:uiPriority w:val="99"/>
    <w:rsid w:val="0013602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ocdata">
    <w:name w:val="docdata"/>
    <w:aliases w:val="docy,v5,8481,bqiaagaaeyqcaaagiaiaaan6hgaabygeaaaaaaaaaaaaaaaaaaaaaaaaaaaaaaaaaaaaaaaaaaaaaaaaaaaaaaaaaaaaaaaaaaaaaaaaaaaaaaaaaaaaaaaaaaaaaaaaaaaaaaaaaaaaaaaaaaaaaaaaaaaaaaaaaaaaaaaaaaaaaaaaaaaaaaaaaaaaaaaaaaaaaaaaaaaaaaaaaaaaaaaaaaaaaaaaaaaaaaaa"/>
    <w:basedOn w:val="a"/>
    <w:rsid w:val="0013602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f3">
    <w:name w:val="Normal (Web)"/>
    <w:basedOn w:val="a"/>
    <w:uiPriority w:val="99"/>
    <w:semiHidden/>
    <w:unhideWhenUsed/>
    <w:rsid w:val="0013602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4253&amp;dst=4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B8FEA-4CB3-4409-B086-2587C57E1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1634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Чигиринская</dc:creator>
  <cp:lastModifiedBy>Капитонова Татьяна Валерьевна</cp:lastModifiedBy>
  <cp:revision>3</cp:revision>
  <cp:lastPrinted>2026-04-17T01:20:00Z</cp:lastPrinted>
  <dcterms:created xsi:type="dcterms:W3CDTF">2026-04-15T23:35:00Z</dcterms:created>
  <dcterms:modified xsi:type="dcterms:W3CDTF">2026-04-17T01:23:00Z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LastSaved">
    <vt:filetime>2024-03-28T00:00:00Z</vt:filetime>
  </property>
  <property fmtid="{D5CDD505-2E9C-101B-9397-08002B2CF9AE}" pid="4" name="Producer">
    <vt:lpwstr>3-Heights(TM) PDF Security Shell 4.8.25.2 (http://www.pdf-tools.com)</vt:lpwstr>
  </property>
</Properties>
</file>