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133" w:rsidRDefault="005A1F25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АДМИНИСТРАЦИЯ ГОРОДСКОГО ПОСЕЛЕНИЯ "ГОРОД АМУРСК"</w:t>
      </w:r>
    </w:p>
    <w:p w:rsidR="00613133" w:rsidRDefault="005A1F25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Амурского муниципального района Хабаровского края</w:t>
      </w:r>
    </w:p>
    <w:p w:rsidR="00613133" w:rsidRDefault="00613133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613133" w:rsidRDefault="00613133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613133" w:rsidRDefault="005A1F25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ПОСТАНОВЛЕНИЕ</w:t>
      </w:r>
    </w:p>
    <w:p w:rsidR="00613133" w:rsidRDefault="00613133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613133" w:rsidRDefault="00613133">
      <w:pPr>
        <w:spacing w:after="0"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613133" w:rsidRDefault="00613133">
      <w:pPr>
        <w:spacing w:after="0"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613133" w:rsidRDefault="00613133">
      <w:pPr>
        <w:spacing w:after="0"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</w:p>
    <w:p w:rsidR="00613133" w:rsidRDefault="005A1F25">
      <w:pPr>
        <w:spacing w:after="0" w:line="240" w:lineRule="exact"/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__.__.</w:t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ab/>
        <w:t xml:space="preserve">    № </w:t>
      </w:r>
    </w:p>
    <w:p w:rsidR="00613133" w:rsidRDefault="005A1F25">
      <w:pPr>
        <w:spacing w:after="0" w:line="240" w:lineRule="exact"/>
        <w:jc w:val="center"/>
        <w:rPr>
          <w:rFonts w:ascii="Times New Roman" w:eastAsia="Times New Roman" w:hAnsi="Times New Roman"/>
          <w:color w:val="FFFFFF" w:themeColor="background1"/>
          <w:lang w:eastAsia="ru-RU"/>
        </w:rPr>
      </w:pPr>
      <w:r>
        <w:rPr>
          <w:rFonts w:ascii="Times New Roman" w:eastAsia="Times New Roman" w:hAnsi="Times New Roman"/>
          <w:color w:val="FFFFFF" w:themeColor="background1"/>
          <w:lang w:eastAsia="ru-RU"/>
        </w:rPr>
        <w:t>г. Амурск</w:t>
      </w:r>
    </w:p>
    <w:p w:rsidR="00613133" w:rsidRDefault="00613133">
      <w:pPr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13133" w:rsidRDefault="00613133">
      <w:pPr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13133" w:rsidRDefault="00613133">
      <w:pPr>
        <w:spacing w:after="0" w:line="24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13133" w:rsidRDefault="005A1F25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муниципальную программу «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Развитие сельского хозяйства в городе Амурске на 2020 - 2025 годы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утвержденную постановлением администрации городского поселения «Город Амурск»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Амурского муниципального района Хабаровского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09.07.2019 № 278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13133" w:rsidRDefault="0061313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13133" w:rsidRDefault="0061313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13133" w:rsidRDefault="005A1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соответствии с требованиями Бюджетног</w:t>
      </w:r>
      <w:r w:rsidR="00DA6E17">
        <w:rPr>
          <w:rFonts w:ascii="Times New Roman" w:hAnsi="Times New Roman"/>
          <w:color w:val="000000" w:themeColor="text1"/>
          <w:sz w:val="28"/>
          <w:szCs w:val="28"/>
        </w:rPr>
        <w:t>о кодекса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613133" w:rsidRDefault="005A1F2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ПОСТАНОВЛЯЮ:</w:t>
      </w:r>
    </w:p>
    <w:p w:rsidR="00613133" w:rsidRDefault="005A1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Внести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color w:val="000000" w:themeColor="text1"/>
          <w:sz w:val="28"/>
          <w:szCs w:val="28"/>
        </w:rPr>
        <w:t>муниципальную программу «</w:t>
      </w:r>
      <w:r>
        <w:rPr>
          <w:rFonts w:ascii="Times New Roman" w:eastAsiaTheme="minorHAnsi" w:hAnsi="Times New Roman"/>
          <w:bCs/>
          <w:color w:val="000000" w:themeColor="text1"/>
          <w:sz w:val="28"/>
          <w:szCs w:val="28"/>
        </w:rPr>
        <w:t>Развитие сельского хозяйства в городе Амурске на 2020 - 2025 годы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», утвержденную постановлением администрации городского поселения «Город Амурск»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Амурского муниципального района Хабаровского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09.07.2019 № 278,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изменения:</w:t>
      </w:r>
    </w:p>
    <w:p w:rsidR="00613133" w:rsidRDefault="005A1F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1.1. В паспорте программы позицию «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Ресурсное обеспечение  реализации программы за счет средств местного бюджета и прогнозная (справочная) оценка расходов федерального бюджета, краевого бюджета, бюджета района и прочих источников» изложить в следующей редакции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3794"/>
        <w:gridCol w:w="5776"/>
      </w:tblGrid>
      <w:tr w:rsidR="0061313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«Ресурсное обеспечение   реализации программы за счет средств местного бюджета и прогнозная (справочная) оценка расходов федерального бюджета, краевого бюджета, бюджета района и прочих источников </w:t>
            </w:r>
          </w:p>
        </w:tc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Общая сумма расходов на реализацию мероприятий Программы составит – </w:t>
            </w:r>
            <w:r w:rsidR="00342D4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10332</w:t>
            </w:r>
            <w:r w:rsidR="00D30EA2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,483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тыс. рублей, </w:t>
            </w:r>
          </w:p>
          <w:p w:rsidR="00613133" w:rsidRDefault="005A1F25">
            <w:pPr>
              <w:spacing w:before="120" w:after="12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в том числе </w:t>
            </w:r>
            <w:r w:rsidR="00D30EA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3406,293</w:t>
            </w:r>
            <w:r w:rsidR="00503B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 – бюджет городского поселения «Город Амурск»;</w:t>
            </w:r>
          </w:p>
          <w:p w:rsidR="00613133" w:rsidRDefault="0040756A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6926</w:t>
            </w:r>
            <w:r w:rsidR="005A1F25" w:rsidRPr="004E0F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,19</w:t>
            </w:r>
            <w:r w:rsidR="005A1F2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5A1F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тыс. рублей – субсидия из краевого бюджета)</w:t>
            </w:r>
            <w:r w:rsidR="005A1F2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, </w:t>
            </w:r>
            <w:proofErr w:type="gramEnd"/>
          </w:p>
          <w:p w:rsidR="00613133" w:rsidRDefault="005A1F2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613133" w:rsidRDefault="005A1F25">
            <w:pPr>
              <w:spacing w:before="120" w:after="12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2020 год – 980,390 тыс. рублей (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том числе</w:t>
            </w:r>
          </w:p>
          <w:p w:rsidR="00613133" w:rsidRDefault="005A1F25">
            <w:pPr>
              <w:spacing w:before="120" w:after="12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300,0 тыс. рублей – бюджет городского поселения «Город Амурск»; 680,390 тыс. рублей – субсидия из краевого бюджета)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;</w:t>
            </w:r>
          </w:p>
          <w:p w:rsidR="00613133" w:rsidRDefault="005A1F25">
            <w:pPr>
              <w:spacing w:before="120" w:after="12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2021 год – 1633,900 тыс. рублей (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том числе</w:t>
            </w:r>
          </w:p>
          <w:p w:rsidR="00613133" w:rsidRDefault="005A1F25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500,0 тыс. рублей – бюджет городского поселения «Город Амурск; 1133,900 тыс. рублей – субсидия из краевого бюджета)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;</w:t>
            </w:r>
          </w:p>
          <w:p w:rsidR="00613133" w:rsidRDefault="005A1F25">
            <w:pPr>
              <w:spacing w:before="120" w:after="12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2022 год – 1687,193  тыс. рублей (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том числе</w:t>
            </w:r>
            <w:proofErr w:type="gramEnd"/>
          </w:p>
          <w:p w:rsidR="00613133" w:rsidRDefault="005A1F25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553,293 тыс. рублей – бюджет городского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поселения «Город Амурск», 1133,900 тыс. рублей – субсидия из краевого бюджета)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;</w:t>
            </w:r>
          </w:p>
          <w:p w:rsidR="00613133" w:rsidRDefault="005A1F25">
            <w:pPr>
              <w:spacing w:before="120" w:after="12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2023 год – 17</w:t>
            </w:r>
            <w:r w:rsidR="00BE6539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37,5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тыс. рублей (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том числе</w:t>
            </w:r>
            <w:proofErr w:type="gramEnd"/>
          </w:p>
          <w:p w:rsidR="00613133" w:rsidRDefault="005A1F25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BE6539" w:rsidRPr="00BE653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46,5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 – бюджет городского поселения «Город Амурск, 1091,00 тыс. рублей – субсидия из краевого бюджета)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613133" w:rsidRDefault="005A1F25">
            <w:pPr>
              <w:spacing w:before="120" w:after="12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2024 год - </w:t>
            </w:r>
            <w:r w:rsidR="00AE57F0" w:rsidRPr="00AE57F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1975,5</w:t>
            </w:r>
            <w:r w:rsidR="00AE57F0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тыс. рублей (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том числе</w:t>
            </w:r>
            <w:proofErr w:type="gramEnd"/>
          </w:p>
          <w:p w:rsidR="00613133" w:rsidRDefault="004E0FBA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646,5</w:t>
            </w:r>
            <w:r w:rsidR="005A1F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тыс. рублей – бюджет городского поселения «Город Амурск, 1329,00 тыс. рублей – субсидия из краевого бюджета)</w:t>
            </w:r>
            <w:r w:rsidR="005A1F25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;</w:t>
            </w:r>
            <w:proofErr w:type="gramEnd"/>
          </w:p>
          <w:p w:rsidR="00613133" w:rsidRDefault="005A1F25">
            <w:pPr>
              <w:spacing w:before="120" w:after="120" w:line="240" w:lineRule="exact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 xml:space="preserve">2025 год – </w:t>
            </w:r>
            <w:r w:rsidR="002B6E48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2318</w:t>
            </w:r>
            <w:r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,0 тыс. рублей (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 том числе</w:t>
            </w:r>
            <w:proofErr w:type="gramEnd"/>
          </w:p>
          <w:p w:rsidR="00613133" w:rsidRDefault="00D74B6B">
            <w:pPr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5A1F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60,0 тыс. рублей – бюджет гор</w:t>
            </w:r>
            <w:r w:rsidR="002B6E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одского поселения «Город Амурск»,</w:t>
            </w:r>
            <w:r w:rsidR="00342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1558,00 тыс. рублей – субсидия из </w:t>
            </w:r>
            <w:proofErr w:type="spellStart"/>
            <w:proofErr w:type="gramStart"/>
            <w:r w:rsidR="00342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краево</w:t>
            </w:r>
            <w:proofErr w:type="spellEnd"/>
            <w:r w:rsidR="002B6E4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42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</w:t>
            </w:r>
            <w:proofErr w:type="spellEnd"/>
            <w:proofErr w:type="gramEnd"/>
            <w:r w:rsidR="00342D4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бюджета)</w:t>
            </w:r>
            <w:r w:rsidR="00342D4E"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  <w:t>;</w:t>
            </w:r>
          </w:p>
          <w:p w:rsidR="00613133" w:rsidRDefault="005A1F25">
            <w:pPr>
              <w:spacing w:before="120" w:after="120" w:line="240" w:lineRule="exact"/>
              <w:jc w:val="both"/>
              <w:rPr>
                <w:rFonts w:ascii="Times New Roman" w:eastAsiaTheme="minorHAnsi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 ходе реализации Программы предусматривается привлечение средств из краевого бюджета.»</w:t>
            </w:r>
          </w:p>
        </w:tc>
      </w:tr>
    </w:tbl>
    <w:p w:rsidR="00613133" w:rsidRDefault="005A1F25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1.2. Раздел 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VII</w:t>
      </w:r>
      <w:r>
        <w:rPr>
          <w:rFonts w:ascii="Times New Roman" w:hAnsi="Times New Roman"/>
          <w:color w:val="000000" w:themeColor="text1"/>
          <w:sz w:val="28"/>
          <w:szCs w:val="28"/>
        </w:rPr>
        <w:t>. изложить в следующей редакции:</w:t>
      </w:r>
    </w:p>
    <w:p w:rsidR="00613133" w:rsidRDefault="005A1F2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«Раздел </w:t>
      </w:r>
      <w:r>
        <w:rPr>
          <w:rFonts w:ascii="Times New Roman" w:hAnsi="Times New Roman"/>
          <w:bCs/>
          <w:iCs/>
          <w:color w:val="000000" w:themeColor="text1"/>
          <w:kern w:val="28"/>
          <w:sz w:val="28"/>
          <w:szCs w:val="28"/>
        </w:rPr>
        <w:t>V</w:t>
      </w:r>
      <w:r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/>
          <w:color w:val="000000" w:themeColor="text1"/>
          <w:sz w:val="28"/>
          <w:szCs w:val="28"/>
        </w:rPr>
        <w:t>. Ресурсное обеспечение муниципальной программы</w:t>
      </w:r>
    </w:p>
    <w:p w:rsidR="00613133" w:rsidRDefault="005A1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Выбор программных мероприятий и определение объёмов их финансирования обусловлены оценкой их вклада в решение задач, связанных с обеспечением достижения цели Программы, и ограниченностью общего объёма средств городского бюджета, которые в течение шести лет могут быть направлены на поддержку развития сельского хозяйства в городском поселении «Город Амурск».</w:t>
      </w:r>
    </w:p>
    <w:p w:rsidR="00613133" w:rsidRDefault="005A1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Основным источником финансирования мероприятий Программы являются средства бюджета города.</w:t>
      </w:r>
    </w:p>
    <w:p w:rsidR="00613133" w:rsidRDefault="005A1F2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При реализации отдельных мероприятий Программы предусматривается привлекать средства краевого бюджета на условиях </w:t>
      </w:r>
      <w:proofErr w:type="spell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софинасирования</w:t>
      </w:r>
      <w:proofErr w:type="spellEnd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из средств местного бюджета.</w:t>
      </w:r>
    </w:p>
    <w:p w:rsidR="00613133" w:rsidRDefault="005A1F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Общая сумма расходов на реализацию мероприятий Программы составит -  </w:t>
      </w:r>
      <w:r w:rsidR="0040756A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10332,483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тыс. рублей, 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том числе: </w:t>
      </w:r>
      <w:r w:rsidR="004E0FB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3406,293</w:t>
      </w:r>
      <w:r w:rsidR="0099730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тыс. рублей – бюджет городского поселения «Город Амурск»; </w:t>
      </w:r>
      <w:r w:rsidR="0040756A">
        <w:rPr>
          <w:rFonts w:ascii="Times New Roman" w:hAnsi="Times New Roman"/>
          <w:color w:val="000000" w:themeColor="text1"/>
          <w:sz w:val="28"/>
          <w:szCs w:val="28"/>
        </w:rPr>
        <w:t>6926</w:t>
      </w:r>
      <w:r>
        <w:rPr>
          <w:rFonts w:ascii="Times New Roman" w:hAnsi="Times New Roman"/>
          <w:color w:val="000000" w:themeColor="text1"/>
          <w:sz w:val="28"/>
          <w:szCs w:val="28"/>
        </w:rPr>
        <w:t>,19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тыс. рублей – субсидия из краевого бюджета)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, в том числе по годам:</w:t>
      </w:r>
    </w:p>
    <w:p w:rsidR="00613133" w:rsidRDefault="005A1F25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2020 год – 980,390 тыс. рублей 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том числе 300,0 тыс. рублей – бюджет городского поселения «Город Амурск»; 680,390 тыс. рублей – субсидия из краевого бюджета)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613133" w:rsidRDefault="005A1F25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2021 год – 1633,900 тыс. рублей 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том числе 500,0 тыс. рублей – бюджет городского поселения «Город Амурск; 1133,900 тыс. рублей – субсидия из краевого бюджета)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613133" w:rsidRDefault="005A1F25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2022 год – 1687,193 тыс. рублей 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том числе 553,293 тыс. рублей – бюджет городского поселения «Город Амурск; 1133,900 тыс. рублей – субсидия из краевого бюджета)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</w:p>
    <w:p w:rsidR="00613133" w:rsidRDefault="005A1F25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2023 год – 17</w:t>
      </w:r>
      <w:r w:rsidR="00BE6539">
        <w:rPr>
          <w:rFonts w:ascii="Times New Roman" w:eastAsiaTheme="minorHAnsi" w:hAnsi="Times New Roman"/>
          <w:color w:val="000000" w:themeColor="text1"/>
          <w:sz w:val="28"/>
          <w:szCs w:val="28"/>
        </w:rPr>
        <w:t>37</w:t>
      </w:r>
      <w:r w:rsidR="002C1A64">
        <w:rPr>
          <w:rFonts w:ascii="Times New Roman" w:eastAsiaTheme="minorHAnsi" w:hAnsi="Times New Roman"/>
          <w:color w:val="000000" w:themeColor="text1"/>
          <w:sz w:val="28"/>
          <w:szCs w:val="28"/>
        </w:rPr>
        <w:t>,</w:t>
      </w:r>
      <w:r w:rsidR="00BE6539">
        <w:rPr>
          <w:rFonts w:ascii="Times New Roman" w:eastAsiaTheme="minorHAnsi" w:hAnsi="Times New Roman"/>
          <w:color w:val="000000" w:themeColor="text1"/>
          <w:sz w:val="28"/>
          <w:szCs w:val="28"/>
        </w:rPr>
        <w:t>5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тыс. рублей 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том числе: 6</w:t>
      </w:r>
      <w:r w:rsidR="00BE653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46,5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 – бюджет городского поселения «Город Амурск, 1091,00 тыс. рублей – субсидия из краевого бюджета)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  <w:proofErr w:type="gramEnd"/>
    </w:p>
    <w:p w:rsidR="00613133" w:rsidRDefault="005A1F25">
      <w:pPr>
        <w:spacing w:after="0" w:line="240" w:lineRule="auto"/>
        <w:ind w:firstLine="708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lastRenderedPageBreak/>
        <w:t xml:space="preserve">2024 год – </w:t>
      </w:r>
      <w:r w:rsidR="00B70CE9" w:rsidRPr="00AE57F0">
        <w:rPr>
          <w:rFonts w:ascii="Times New Roman" w:eastAsiaTheme="minorHAnsi" w:hAnsi="Times New Roman"/>
          <w:color w:val="000000" w:themeColor="text1"/>
          <w:sz w:val="28"/>
          <w:szCs w:val="28"/>
        </w:rPr>
        <w:t>1975,5</w:t>
      </w:r>
      <w:r w:rsidR="00B70CE9"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тыс. рублей 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том числе: </w:t>
      </w:r>
      <w:r w:rsidR="00A4354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646,5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 – бюджет городского поселения «Город Амурск, 1329,00 тыс. рублей – субсидия из краевого бюджета)</w:t>
      </w:r>
      <w:r>
        <w:rPr>
          <w:rFonts w:ascii="Times New Roman" w:eastAsiaTheme="minorHAnsi" w:hAnsi="Times New Roman"/>
          <w:color w:val="000000" w:themeColor="text1"/>
          <w:sz w:val="28"/>
          <w:szCs w:val="28"/>
        </w:rPr>
        <w:t>;</w:t>
      </w:r>
      <w:proofErr w:type="gramEnd"/>
    </w:p>
    <w:p w:rsidR="00613133" w:rsidRDefault="00B70CE9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Theme="minorHAnsi" w:hAnsi="Times New Roman"/>
          <w:color w:val="000000" w:themeColor="text1"/>
          <w:sz w:val="28"/>
          <w:szCs w:val="28"/>
        </w:rPr>
        <w:t xml:space="preserve">2025 год – </w:t>
      </w:r>
      <w:r w:rsidR="0025032D">
        <w:rPr>
          <w:rFonts w:ascii="Times New Roman" w:eastAsiaTheme="minorHAnsi" w:hAnsi="Times New Roman"/>
          <w:color w:val="000000" w:themeColor="text1"/>
          <w:sz w:val="28"/>
          <w:szCs w:val="28"/>
        </w:rPr>
        <w:t>2318</w:t>
      </w:r>
      <w:r w:rsidR="005A1F25">
        <w:rPr>
          <w:rFonts w:ascii="Times New Roman" w:eastAsiaTheme="minorHAnsi" w:hAnsi="Times New Roman"/>
          <w:color w:val="000000" w:themeColor="text1"/>
          <w:sz w:val="28"/>
          <w:szCs w:val="28"/>
        </w:rPr>
        <w:t>,0 тыс. рублей (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том числе: 7</w:t>
      </w:r>
      <w:r w:rsidR="005A1F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60,0 тыс. рублей – бюджет городского поселения «Город Амурск</w:t>
      </w:r>
      <w:r w:rsidR="004075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25032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1558</w:t>
      </w:r>
      <w:r w:rsidR="0040756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,00 тыс. рублей – субсидия из краевого бюджета</w:t>
      </w:r>
      <w:r w:rsidR="005A1F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)</w:t>
      </w:r>
      <w:r w:rsidR="005A1F25">
        <w:rPr>
          <w:rFonts w:ascii="Times New Roman" w:eastAsiaTheme="minorHAnsi" w:hAnsi="Times New Roman"/>
          <w:color w:val="000000" w:themeColor="text1"/>
          <w:sz w:val="28"/>
          <w:szCs w:val="28"/>
        </w:rPr>
        <w:t>.</w:t>
      </w:r>
      <w:r w:rsidR="005A1F25">
        <w:rPr>
          <w:rFonts w:ascii="Times New Roman" w:hAnsi="Times New Roman"/>
          <w:color w:val="000000" w:themeColor="text1"/>
          <w:sz w:val="28"/>
          <w:szCs w:val="28"/>
        </w:rPr>
        <w:t>».</w:t>
      </w:r>
      <w:proofErr w:type="gramEnd"/>
    </w:p>
    <w:p w:rsidR="00613133" w:rsidRDefault="005A1F2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1.3. </w:t>
      </w:r>
      <w:r>
        <w:rPr>
          <w:rFonts w:ascii="Times New Roman" w:hAnsi="Times New Roman"/>
          <w:color w:val="000000" w:themeColor="text1"/>
          <w:sz w:val="28"/>
          <w:szCs w:val="28"/>
        </w:rPr>
        <w:t>Мероприятия по реализации муниципальной программы изложить в новой редакции согласно приложению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к настоящему постановлению.</w:t>
      </w:r>
    </w:p>
    <w:p w:rsidR="00613133" w:rsidRDefault="005A1F2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выполнением настоящего постановления возложить </w:t>
      </w:r>
      <w:r w:rsidR="00C86631">
        <w:rPr>
          <w:rFonts w:ascii="Times New Roman" w:hAnsi="Times New Roman"/>
          <w:color w:val="000000" w:themeColor="text1"/>
          <w:sz w:val="28"/>
          <w:szCs w:val="28"/>
        </w:rPr>
        <w:t>на заместителя главы администрации по экономическому развитию Нуралиеву Т.И</w:t>
      </w:r>
      <w:r w:rsidR="00E71E32" w:rsidRPr="00E71E3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13133" w:rsidRDefault="005A1F2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3. Настоящее постановление вступает в силу после официального опубликования.</w:t>
      </w:r>
    </w:p>
    <w:p w:rsidR="00613133" w:rsidRDefault="0061313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13133" w:rsidRDefault="0061313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13133" w:rsidRDefault="0061313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13133" w:rsidRDefault="00613133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71E32" w:rsidRPr="00E71E32" w:rsidRDefault="00C86631" w:rsidP="00E71E32">
      <w:pPr>
        <w:spacing w:after="0" w:line="240" w:lineRule="exac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Врип</w:t>
      </w:r>
      <w:proofErr w:type="spellEnd"/>
      <w:r w:rsidR="00E71E32" w:rsidRPr="00E71E32">
        <w:rPr>
          <w:rFonts w:ascii="Times New Roman" w:hAnsi="Times New Roman"/>
          <w:sz w:val="28"/>
          <w:szCs w:val="28"/>
        </w:rPr>
        <w:t xml:space="preserve"> главы </w:t>
      </w:r>
    </w:p>
    <w:p w:rsidR="00613133" w:rsidRDefault="00E71E32" w:rsidP="00E71E3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E71E32">
        <w:rPr>
          <w:rFonts w:ascii="Times New Roman" w:hAnsi="Times New Roman"/>
          <w:sz w:val="28"/>
          <w:szCs w:val="28"/>
        </w:rPr>
        <w:t>городского поселения</w:t>
      </w:r>
      <w:r w:rsidRPr="00E71E32">
        <w:rPr>
          <w:rFonts w:ascii="Times New Roman" w:hAnsi="Times New Roman"/>
          <w:sz w:val="28"/>
          <w:szCs w:val="28"/>
        </w:rPr>
        <w:tab/>
      </w:r>
      <w:r w:rsidRPr="00E71E32">
        <w:rPr>
          <w:rFonts w:ascii="Times New Roman" w:hAnsi="Times New Roman"/>
          <w:sz w:val="28"/>
          <w:szCs w:val="28"/>
        </w:rPr>
        <w:tab/>
      </w:r>
      <w:r w:rsidRPr="00E71E32">
        <w:rPr>
          <w:rFonts w:ascii="Times New Roman" w:hAnsi="Times New Roman"/>
          <w:sz w:val="28"/>
          <w:szCs w:val="28"/>
        </w:rPr>
        <w:tab/>
      </w:r>
      <w:r w:rsidRPr="00E71E32">
        <w:rPr>
          <w:rFonts w:ascii="Times New Roman" w:hAnsi="Times New Roman"/>
          <w:sz w:val="28"/>
          <w:szCs w:val="28"/>
        </w:rPr>
        <w:tab/>
      </w:r>
      <w:r w:rsidRPr="00E71E32">
        <w:rPr>
          <w:rFonts w:ascii="Times New Roman" w:hAnsi="Times New Roman"/>
          <w:sz w:val="28"/>
          <w:szCs w:val="28"/>
        </w:rPr>
        <w:tab/>
        <w:t xml:space="preserve"> </w:t>
      </w:r>
      <w:r w:rsidRPr="00E71E32">
        <w:rPr>
          <w:rFonts w:ascii="Times New Roman" w:hAnsi="Times New Roman"/>
          <w:sz w:val="28"/>
          <w:szCs w:val="28"/>
        </w:rPr>
        <w:tab/>
      </w:r>
      <w:r w:rsidRPr="00E71E3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="00C86631">
        <w:rPr>
          <w:rFonts w:ascii="Times New Roman" w:hAnsi="Times New Roman"/>
          <w:sz w:val="28"/>
          <w:szCs w:val="28"/>
        </w:rPr>
        <w:t>Р.В. Колесников</w:t>
      </w:r>
      <w:r w:rsidR="005A1F25">
        <w:rPr>
          <w:rFonts w:ascii="Times New Roman" w:hAnsi="Times New Roman"/>
          <w:sz w:val="28"/>
          <w:szCs w:val="28"/>
        </w:rPr>
        <w:tab/>
      </w:r>
      <w:r w:rsidR="005A1F25">
        <w:rPr>
          <w:rFonts w:ascii="Times New Roman" w:hAnsi="Times New Roman"/>
          <w:sz w:val="28"/>
          <w:szCs w:val="28"/>
        </w:rPr>
        <w:tab/>
      </w:r>
      <w:r w:rsidR="005A1F25">
        <w:rPr>
          <w:rFonts w:ascii="Times New Roman" w:hAnsi="Times New Roman"/>
          <w:sz w:val="28"/>
          <w:szCs w:val="28"/>
        </w:rPr>
        <w:tab/>
      </w:r>
      <w:r w:rsidR="005A1F25">
        <w:rPr>
          <w:rFonts w:ascii="Times New Roman" w:hAnsi="Times New Roman"/>
          <w:sz w:val="28"/>
          <w:szCs w:val="28"/>
        </w:rPr>
        <w:tab/>
      </w:r>
      <w:r w:rsidR="005A1F25">
        <w:rPr>
          <w:rFonts w:ascii="Times New Roman" w:hAnsi="Times New Roman"/>
          <w:sz w:val="28"/>
          <w:szCs w:val="28"/>
        </w:rPr>
        <w:tab/>
      </w:r>
      <w:r w:rsidR="005A1F25">
        <w:rPr>
          <w:rFonts w:ascii="Times New Roman" w:hAnsi="Times New Roman"/>
          <w:sz w:val="28"/>
          <w:szCs w:val="28"/>
        </w:rPr>
        <w:tab/>
        <w:t xml:space="preserve">             </w:t>
      </w:r>
    </w:p>
    <w:p w:rsidR="00613133" w:rsidRDefault="0061313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13133" w:rsidRDefault="0061313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13133" w:rsidRDefault="0061313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13133" w:rsidRDefault="0061313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sectPr w:rsidR="00613133">
          <w:headerReference w:type="default" r:id="rId9"/>
          <w:pgSz w:w="11906" w:h="16838"/>
          <w:pgMar w:top="1134" w:right="567" w:bottom="1134" w:left="1985" w:header="709" w:footer="709" w:gutter="0"/>
          <w:cols w:space="720"/>
          <w:titlePg/>
          <w:docGrid w:linePitch="299"/>
        </w:sectPr>
      </w:pPr>
    </w:p>
    <w:p w:rsidR="00613133" w:rsidRDefault="005A1F25">
      <w:pPr>
        <w:spacing w:after="0" w:line="240" w:lineRule="exact"/>
        <w:ind w:left="1020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ПРИЛОЖЕНИЕ</w:t>
      </w:r>
    </w:p>
    <w:p w:rsidR="00613133" w:rsidRDefault="005A1F25">
      <w:pPr>
        <w:spacing w:before="120" w:after="0" w:line="240" w:lineRule="exact"/>
        <w:ind w:left="1020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 постановлению администрации</w:t>
      </w:r>
    </w:p>
    <w:p w:rsidR="00613133" w:rsidRDefault="005A1F25">
      <w:pPr>
        <w:spacing w:after="0" w:line="240" w:lineRule="exact"/>
        <w:ind w:left="1020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городского поселения</w:t>
      </w:r>
    </w:p>
    <w:p w:rsidR="00613133" w:rsidRDefault="005A1F25">
      <w:pPr>
        <w:spacing w:after="0" w:line="240" w:lineRule="exact"/>
        <w:ind w:left="1020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«Город Амурск» Амурского муниципального района Хабаровского края </w:t>
      </w:r>
    </w:p>
    <w:p w:rsidR="00613133" w:rsidRDefault="005A1F25">
      <w:pPr>
        <w:spacing w:before="120" w:after="0" w:line="240" w:lineRule="exact"/>
        <w:ind w:left="10206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  <w:t xml:space="preserve">  № ____</w:t>
      </w:r>
    </w:p>
    <w:p w:rsidR="00613133" w:rsidRDefault="00613133">
      <w:pPr>
        <w:spacing w:before="120" w:after="0" w:line="240" w:lineRule="exact"/>
        <w:ind w:left="11057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u w:val="single"/>
          <w:lang w:eastAsia="ru-RU"/>
        </w:rPr>
      </w:pPr>
    </w:p>
    <w:p w:rsidR="00613133" w:rsidRDefault="0061313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13133" w:rsidRDefault="005A1F2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«МЕРОПРИЯТИЯ</w:t>
      </w:r>
    </w:p>
    <w:p w:rsidR="00613133" w:rsidRDefault="005A1F2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реализации муниципальной программы </w:t>
      </w:r>
    </w:p>
    <w:p w:rsidR="00613133" w:rsidRDefault="005A1F25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«Развитие сельского хозяйства в городе Амурске на 2020 – 2025 годы»</w:t>
      </w:r>
    </w:p>
    <w:p w:rsidR="00613133" w:rsidRDefault="00613133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1276"/>
        <w:gridCol w:w="1276"/>
        <w:gridCol w:w="1134"/>
        <w:gridCol w:w="992"/>
        <w:gridCol w:w="1134"/>
        <w:gridCol w:w="992"/>
        <w:gridCol w:w="851"/>
        <w:gridCol w:w="992"/>
        <w:gridCol w:w="1754"/>
      </w:tblGrid>
      <w:tr w:rsidR="0061313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№№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Источник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финанси-рования</w:t>
            </w:r>
            <w:proofErr w:type="spellEnd"/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61313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33" w:rsidRDefault="00613133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33" w:rsidRDefault="00613133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33" w:rsidRDefault="00613133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Всего на период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реализа-ции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2020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2022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1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33" w:rsidRDefault="00613133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13133" w:rsidRDefault="00613133">
      <w:pPr>
        <w:spacing w:after="0" w:line="240" w:lineRule="auto"/>
        <w:rPr>
          <w:sz w:val="2"/>
          <w:szCs w:val="2"/>
        </w:rPr>
      </w:pPr>
    </w:p>
    <w:tbl>
      <w:tblPr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1276"/>
        <w:gridCol w:w="1276"/>
        <w:gridCol w:w="1134"/>
        <w:gridCol w:w="992"/>
        <w:gridCol w:w="1134"/>
        <w:gridCol w:w="992"/>
        <w:gridCol w:w="851"/>
        <w:gridCol w:w="142"/>
        <w:gridCol w:w="850"/>
        <w:gridCol w:w="1754"/>
      </w:tblGrid>
      <w:tr w:rsidR="0061313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11</w:t>
            </w:r>
          </w:p>
        </w:tc>
      </w:tr>
      <w:tr w:rsidR="00613133">
        <w:trPr>
          <w:trHeight w:val="415"/>
        </w:trPr>
        <w:tc>
          <w:tcPr>
            <w:tcW w:w="15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  <w:t>I</w:t>
            </w: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. Пропаганда положительного опыта в развитии садово-огороднического хозяйства</w:t>
            </w:r>
          </w:p>
        </w:tc>
      </w:tr>
      <w:tr w:rsidR="00B02510">
        <w:trPr>
          <w:trHeight w:val="105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2510" w:rsidRDefault="00B02510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Организация и проведение ежегодного городского  праздника «Урожай года»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884EDA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84ED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206,293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53,293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E653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0" w:rsidRDefault="00B02510" w:rsidP="00DD4CD7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E653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46,5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60,0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Отдел экономики, отдел жилищно-ком-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мунального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хозяйства, </w:t>
            </w:r>
          </w:p>
          <w:p w:rsidR="00B02510" w:rsidRDefault="00B02510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отдел культуры,</w:t>
            </w:r>
          </w:p>
          <w:p w:rsidR="00B02510" w:rsidRDefault="00B02510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председатели садоводческих некоммерческих товариществ</w:t>
            </w:r>
          </w:p>
        </w:tc>
      </w:tr>
      <w:tr w:rsidR="00B02510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0" w:rsidRDefault="00B02510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0" w:rsidRDefault="00B02510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ind w:left="-108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бюджет городского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884EDA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84ED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206,293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53,293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E653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0" w:rsidRDefault="00B02510" w:rsidP="00DD4CD7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E653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46,5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60,0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0" w:rsidRDefault="00B02510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613133">
        <w:trPr>
          <w:trHeight w:val="7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Организация участия в  районном смотре-конкурсе  на лучшее личное подсобное хозяйство и лучший дачный участок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Отдел экономики,</w:t>
            </w:r>
          </w:p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председатели садоводческих 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lastRenderedPageBreak/>
              <w:t>некоммерческих товариществ</w:t>
            </w:r>
          </w:p>
        </w:tc>
      </w:tr>
      <w:tr w:rsidR="00B02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10" w:rsidRDefault="00B02510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Итого по разделу 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 xml:space="preserve">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884EDA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84ED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206,293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53,293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0" w:rsidRDefault="00B02510" w:rsidP="00DD4CD7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E653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46,5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0" w:rsidRDefault="00B02510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B02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510" w:rsidRDefault="00B02510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ind w:left="-108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884EDA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84EDA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206,293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53,293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0" w:rsidRDefault="00B02510" w:rsidP="00DD4CD7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BE6539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46,5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510" w:rsidRDefault="00B0251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60,0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510" w:rsidRDefault="00B02510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613133">
        <w:trPr>
          <w:trHeight w:val="526"/>
        </w:trPr>
        <w:tc>
          <w:tcPr>
            <w:tcW w:w="15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  <w:t>II</w:t>
            </w: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. Создание благоприятных условий для развития садоводческих некоммерческих товариществ</w:t>
            </w:r>
          </w:p>
        </w:tc>
      </w:tr>
      <w:tr w:rsidR="00613133">
        <w:trPr>
          <w:trHeight w:val="9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2.1.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Субсидии для возмещения садоводческим, огородническим некоммерческим товариществам (далее СНТ) части затрат на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инжен-ерное</w:t>
            </w:r>
            <w:proofErr w:type="spellEnd"/>
            <w:proofErr w:type="gramEnd"/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обеспечение территорий</w:t>
            </w:r>
            <w:r w:rsidR="00E27304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СНТ, на технологическое присое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динение к расположенным за пределами территории СНТ линиям электроснабжения, водоснабжения </w:t>
            </w:r>
            <w:r w:rsidR="00E27304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и водоотведения, на благоустрой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ство земельных участков общего назначения в границах СНТ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10126</w:t>
            </w:r>
            <w:bookmarkStart w:id="0" w:name="_GoBack"/>
            <w:bookmarkEnd w:id="0"/>
            <w:r w:rsidR="005A1F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980,390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1633,9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1633,9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1691,00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1929,0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2258</w:t>
            </w:r>
            <w:r w:rsidR="005A1F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,0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Отдел экономики, финансовый отдел, отдел жилищно-коммунального хозяйства</w:t>
            </w:r>
          </w:p>
        </w:tc>
      </w:tr>
      <w:tr w:rsidR="00613133">
        <w:trPr>
          <w:trHeight w:val="92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133" w:rsidRDefault="00613133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133" w:rsidRDefault="00613133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ind w:left="-108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бюджет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 w:rsidP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3</w:t>
            </w:r>
            <w:r w:rsidR="00822D7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1C263A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7</w:t>
            </w:r>
            <w:r w:rsidR="005A1F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00,0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133" w:rsidRDefault="00613133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613133">
        <w:trPr>
          <w:trHeight w:val="78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613133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613133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22D7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6926,19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680,390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1091,00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1329,0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1558,0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613133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613133">
        <w:trPr>
          <w:trHeight w:val="8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Организация обучения правилам пожарной безопасности председателей садоводческих некоммерческих товариществ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Отдел гражданской защиты, председатели садоводческих </w:t>
            </w:r>
            <w:proofErr w:type="spellStart"/>
            <w:proofErr w:type="gramStart"/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некоммерчес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-ких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 товариществ </w:t>
            </w:r>
          </w:p>
        </w:tc>
      </w:tr>
      <w:tr w:rsidR="00822D7F">
        <w:trPr>
          <w:trHeight w:val="76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2D7F" w:rsidRDefault="00822D7F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Итого по разделу 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Всего,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 w:rsidP="007A363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10126,19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980,390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1633,9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1633,9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1691,00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1929,0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2258,0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822D7F">
        <w:trPr>
          <w:trHeight w:val="84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>
            <w:pPr>
              <w:spacing w:before="60" w:after="60" w:line="200" w:lineRule="exact"/>
              <w:ind w:left="-108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бюджет городского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 w:rsidP="007A363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3200,0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700,0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822D7F">
        <w:trPr>
          <w:trHeight w:val="789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 w:rsidP="007A363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22D7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6926,19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680,390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1091,00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1329,0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1558,0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613133">
        <w:trPr>
          <w:trHeight w:val="433"/>
        </w:trPr>
        <w:tc>
          <w:tcPr>
            <w:tcW w:w="150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en-US"/>
              </w:rPr>
              <w:t>III</w:t>
            </w: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. Информационно – методическое обеспечение сельхозпроизводителей</w:t>
            </w:r>
          </w:p>
        </w:tc>
      </w:tr>
      <w:tr w:rsidR="00613133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Проведение мероприятий, способствующих продвижению сельхозпродукции, расширению деловых контактов, нахождению новых партнёров и привлечению инвестиций в отрасль сельского хозяйства:</w:t>
            </w:r>
          </w:p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 организация и участие представителей сельского хозяйства города в конференциях, семинарах, тренингах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Отдел экономики, </w:t>
            </w:r>
          </w:p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председатели садоводческих некоммерческих товариществ, владельцы личных подсобных хозяйств</w:t>
            </w:r>
          </w:p>
        </w:tc>
      </w:tr>
      <w:tr w:rsidR="00613133">
        <w:trPr>
          <w:trHeight w:val="8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3.2.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Доведение до граждан, ведущих личное подсобное хозяйство информации о предоставлении субсидий на содержание коров и (или) свиноматок и содействие им в оформлении пакета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Отдел экономики</w:t>
            </w:r>
          </w:p>
        </w:tc>
      </w:tr>
      <w:tr w:rsidR="00613133">
        <w:trPr>
          <w:trHeight w:val="5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133" w:rsidRDefault="00613133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Итого по разделу 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  <w:lang w:val="en-US"/>
              </w:rPr>
              <w:t xml:space="preserve">III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613133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613133">
        <w:trPr>
          <w:trHeight w:val="66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133" w:rsidRDefault="00613133">
            <w:pPr>
              <w:spacing w:before="60" w:after="60" w:line="200" w:lineRule="exact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Всего по реализации Программы по годам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Всего, в том 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22D7F"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  <w:t>10332,483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980,390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1633,9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FA616B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1687,193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5A1F25" w:rsidP="00FA616B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17</w:t>
            </w:r>
            <w:r w:rsidR="00FA616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37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,</w:t>
            </w:r>
            <w:r w:rsidR="00FA616B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133" w:rsidRDefault="005A1F25" w:rsidP="00AC2EE3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19</w:t>
            </w:r>
            <w:r w:rsidR="00AC2EE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75</w:t>
            </w: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,</w:t>
            </w:r>
            <w:r w:rsidR="00AC2EE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133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2318</w:t>
            </w:r>
            <w:r w:rsidR="005A1F25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,0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133" w:rsidRDefault="00613133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AC2EE3">
        <w:trPr>
          <w:trHeight w:val="66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2EE3" w:rsidRDefault="00AC2EE3">
            <w:pPr>
              <w:spacing w:before="60" w:after="60" w:line="200" w:lineRule="exact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EE3" w:rsidRDefault="00AC2EE3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E3" w:rsidRDefault="00AC2EE3">
            <w:pPr>
              <w:spacing w:before="60" w:after="60" w:line="200" w:lineRule="exact"/>
              <w:ind w:left="-108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 xml:space="preserve">бюджет городского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E3" w:rsidRDefault="00C07341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3406,293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E3" w:rsidRDefault="00AC2EE3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E3" w:rsidRDefault="00AC2EE3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E3" w:rsidRDefault="00AC2EE3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553,293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E3" w:rsidRDefault="00AC2EE3" w:rsidP="00503B1B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646,5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E3" w:rsidRDefault="00AC2EE3" w:rsidP="00DD4CD7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646,5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EE3" w:rsidRDefault="00AC2EE3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760,0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EE3" w:rsidRDefault="00AC2EE3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  <w:tr w:rsidR="00822D7F">
        <w:trPr>
          <w:trHeight w:val="66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D7F" w:rsidRDefault="00822D7F">
            <w:pPr>
              <w:spacing w:before="60" w:after="60" w:line="200" w:lineRule="exact"/>
              <w:rPr>
                <w:rFonts w:ascii="Times New Roman" w:eastAsiaTheme="minorHAnsi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 w:rsidP="007A3630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 w:rsidRPr="00822D7F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6926,19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680,390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1133,9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1133,9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1091,00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1329,0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D7F" w:rsidRDefault="00822D7F">
            <w:pPr>
              <w:spacing w:before="60" w:after="60" w:line="200" w:lineRule="exact"/>
              <w:jc w:val="center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1558,0»</w:t>
            </w:r>
          </w:p>
        </w:tc>
        <w:tc>
          <w:tcPr>
            <w:tcW w:w="1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D7F" w:rsidRDefault="00822D7F">
            <w:pPr>
              <w:spacing w:before="60" w:after="60" w:line="200" w:lineRule="exact"/>
              <w:rPr>
                <w:rFonts w:ascii="Times New Roman" w:hAnsi="Times New Roman"/>
                <w:color w:val="000000" w:themeColor="text1"/>
                <w:sz w:val="23"/>
                <w:szCs w:val="23"/>
              </w:rPr>
            </w:pPr>
          </w:p>
        </w:tc>
      </w:tr>
    </w:tbl>
    <w:p w:rsidR="00613133" w:rsidRDefault="005A1F2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______________________________</w:t>
      </w:r>
    </w:p>
    <w:p w:rsidR="00613133" w:rsidRDefault="00613133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13133" w:rsidRDefault="004B38F1">
      <w:pPr>
        <w:spacing w:after="0" w:line="240" w:lineRule="auto"/>
        <w:rPr>
          <w:color w:val="000000" w:themeColor="text1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</w:t>
      </w:r>
      <w:r w:rsidR="005A1F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ачальник отдела экономики </w:t>
      </w:r>
      <w:r w:rsidR="005A1F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5A1F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5A1F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5A1F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5A1F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5A1F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5A1F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5A1F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5A1F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5A1F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5A1F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5A1F2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ab/>
      </w:r>
      <w:r w:rsidR="0041757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А.В. Лисицына</w:t>
      </w:r>
      <w:r w:rsidR="005A1F25">
        <w:rPr>
          <w:rFonts w:ascii="Times New Roman" w:hAnsi="Times New Roman"/>
          <w:color w:val="000000" w:themeColor="text1"/>
          <w:sz w:val="28"/>
        </w:rPr>
        <w:t xml:space="preserve"> </w:t>
      </w:r>
    </w:p>
    <w:sectPr w:rsidR="00613133">
      <w:headerReference w:type="default" r:id="rId10"/>
      <w:headerReference w:type="first" r:id="rId11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133" w:rsidRDefault="005A1F25">
      <w:pPr>
        <w:spacing w:after="0" w:line="240" w:lineRule="auto"/>
      </w:pPr>
      <w:r>
        <w:separator/>
      </w:r>
    </w:p>
  </w:endnote>
  <w:endnote w:type="continuationSeparator" w:id="0">
    <w:p w:rsidR="00613133" w:rsidRDefault="005A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133" w:rsidRDefault="005A1F25">
      <w:pPr>
        <w:spacing w:after="0" w:line="240" w:lineRule="auto"/>
      </w:pPr>
      <w:r>
        <w:separator/>
      </w:r>
    </w:p>
  </w:footnote>
  <w:footnote w:type="continuationSeparator" w:id="0">
    <w:p w:rsidR="00613133" w:rsidRDefault="005A1F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3460030"/>
      <w:docPartObj>
        <w:docPartGallery w:val="Page Numbers (Top of Page)"/>
        <w:docPartUnique/>
      </w:docPartObj>
    </w:sdtPr>
    <w:sdtEndPr/>
    <w:sdtContent>
      <w:p w:rsidR="00613133" w:rsidRDefault="005A1F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EDA">
          <w:rPr>
            <w:noProof/>
          </w:rPr>
          <w:t>3</w:t>
        </w:r>
        <w:r>
          <w:fldChar w:fldCharType="end"/>
        </w:r>
      </w:p>
    </w:sdtContent>
  </w:sdt>
  <w:p w:rsidR="00613133" w:rsidRDefault="0061313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33" w:rsidRDefault="005A1F25">
    <w:pPr>
      <w:pStyle w:val="a7"/>
      <w:jc w:val="center"/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884EDA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 w:rsidR="00613133" w:rsidRDefault="0061313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133" w:rsidRDefault="00613133">
    <w:pPr>
      <w:pStyle w:val="a7"/>
      <w:jc w:val="center"/>
    </w:pPr>
  </w:p>
  <w:p w:rsidR="00613133" w:rsidRDefault="006131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A6B0E"/>
    <w:multiLevelType w:val="hybridMultilevel"/>
    <w:tmpl w:val="E99C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64172D"/>
    <w:multiLevelType w:val="hybridMultilevel"/>
    <w:tmpl w:val="D8B41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133"/>
    <w:rsid w:val="001C263A"/>
    <w:rsid w:val="0025032D"/>
    <w:rsid w:val="002B6E48"/>
    <w:rsid w:val="002C1A64"/>
    <w:rsid w:val="00342D4E"/>
    <w:rsid w:val="00384879"/>
    <w:rsid w:val="0040756A"/>
    <w:rsid w:val="00417572"/>
    <w:rsid w:val="004B38F1"/>
    <w:rsid w:val="004E0FBA"/>
    <w:rsid w:val="00503B1B"/>
    <w:rsid w:val="005A1F25"/>
    <w:rsid w:val="00613133"/>
    <w:rsid w:val="00634294"/>
    <w:rsid w:val="007151AE"/>
    <w:rsid w:val="007556BC"/>
    <w:rsid w:val="00822D7F"/>
    <w:rsid w:val="00884EDA"/>
    <w:rsid w:val="0099730F"/>
    <w:rsid w:val="009E5E8E"/>
    <w:rsid w:val="00A43549"/>
    <w:rsid w:val="00AC2EE3"/>
    <w:rsid w:val="00AE57F0"/>
    <w:rsid w:val="00B02510"/>
    <w:rsid w:val="00B70CE9"/>
    <w:rsid w:val="00BE6539"/>
    <w:rsid w:val="00C07341"/>
    <w:rsid w:val="00C86631"/>
    <w:rsid w:val="00D30EA2"/>
    <w:rsid w:val="00D74B6B"/>
    <w:rsid w:val="00DA6E17"/>
    <w:rsid w:val="00E27304"/>
    <w:rsid w:val="00E618C1"/>
    <w:rsid w:val="00E71E32"/>
    <w:rsid w:val="00EF15A6"/>
    <w:rsid w:val="00FA6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Calibri" w:hAnsi="Calibri" w:cs="Times New Roman"/>
      <w:sz w:val="22"/>
    </w:rPr>
  </w:style>
  <w:style w:type="character" w:customStyle="1" w:styleId="ab">
    <w:name w:val="Обычный (веб) Знак"/>
    <w:basedOn w:val="a0"/>
    <w:link w:val="ac"/>
    <w:semiHidden/>
    <w:locked/>
    <w:rPr>
      <w:rFonts w:ascii="Arial" w:hAnsi="Arial" w:cs="Arial"/>
      <w:color w:val="000000"/>
    </w:rPr>
  </w:style>
  <w:style w:type="paragraph" w:styleId="ac">
    <w:name w:val="Normal (Web)"/>
    <w:basedOn w:val="a"/>
    <w:link w:val="ab"/>
    <w:uiPriority w:val="99"/>
    <w:semiHidden/>
    <w:unhideWhenUsed/>
    <w:pPr>
      <w:spacing w:before="100" w:after="100" w:line="240" w:lineRule="auto"/>
    </w:pPr>
    <w:rPr>
      <w:rFonts w:ascii="Arial" w:eastAsiaTheme="minorHAnsi" w:hAnsi="Arial" w:cs="Arial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Calibri" w:eastAsia="Calibri" w:hAnsi="Calibri" w:cs="Times New Roman"/>
      <w:sz w:val="22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Pr>
      <w:rFonts w:ascii="Calibri" w:eastAsia="Calibri" w:hAnsi="Calibri" w:cs="Times New Roman"/>
      <w:sz w:val="22"/>
    </w:rPr>
  </w:style>
  <w:style w:type="character" w:customStyle="1" w:styleId="ab">
    <w:name w:val="Обычный (веб) Знак"/>
    <w:basedOn w:val="a0"/>
    <w:link w:val="ac"/>
    <w:semiHidden/>
    <w:locked/>
    <w:rPr>
      <w:rFonts w:ascii="Arial" w:hAnsi="Arial" w:cs="Arial"/>
      <w:color w:val="000000"/>
    </w:rPr>
  </w:style>
  <w:style w:type="paragraph" w:styleId="ac">
    <w:name w:val="Normal (Web)"/>
    <w:basedOn w:val="a"/>
    <w:link w:val="ab"/>
    <w:uiPriority w:val="99"/>
    <w:semiHidden/>
    <w:unhideWhenUsed/>
    <w:pPr>
      <w:spacing w:before="100" w:after="100" w:line="240" w:lineRule="auto"/>
    </w:pPr>
    <w:rPr>
      <w:rFonts w:ascii="Arial" w:eastAsiaTheme="minorHAnsi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8D1C-D33C-49B9-8C6A-C4179746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 "Город Амурск"</Company>
  <LinksUpToDate>false</LinksUpToDate>
  <CharactersWithSpaces>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71</cp:revision>
  <cp:lastPrinted>2025-04-01T03:01:00Z</cp:lastPrinted>
  <dcterms:created xsi:type="dcterms:W3CDTF">2023-01-11T04:07:00Z</dcterms:created>
  <dcterms:modified xsi:type="dcterms:W3CDTF">2025-04-01T03:50:00Z</dcterms:modified>
</cp:coreProperties>
</file>